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w:t>
      </w:r>
      <w:r>
        <w:rPr>
          <w:rFonts w:ascii="宋体" w:hAnsi="宋体" w:cs="宋体" w:hint="eastAsia"/>
          <w:b/>
          <w:color w:val="FF0000"/>
          <w:sz w:val="18"/>
          <w:szCs w:val="21"/>
        </w:rPr>
        <w:t>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w:t>
      </w:r>
      <w:r>
        <w:rPr>
          <w:rFonts w:ascii="宋体" w:hAnsi="宋体" w:cs="宋体" w:hint="eastAsia"/>
          <w:b/>
          <w:bCs/>
          <w:color w:val="FF0000"/>
          <w:sz w:val="18"/>
          <w:szCs w:val="21"/>
        </w:rPr>
        <w:t>5</w:t>
      </w:r>
      <w:r>
        <w:rPr>
          <w:rFonts w:ascii="宋体" w:hAnsi="宋体" w:cs="宋体" w:hint="eastAsia"/>
          <w:b/>
          <w:bCs/>
          <w:color w:val="FF0000"/>
          <w:sz w:val="18"/>
          <w:szCs w:val="21"/>
        </w:rPr>
        <w:t>天则默认对检测结果无异议</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由于以下几种原因造成的结果有异议</w:t>
      </w:r>
      <w:r>
        <w:rPr>
          <w:rFonts w:ascii="宋体" w:hAnsi="宋体" w:cs="宋体" w:hint="eastAsia"/>
          <w:bCs/>
          <w:sz w:val="18"/>
          <w:szCs w:val="21"/>
        </w:rPr>
        <w:t>,</w:t>
      </w:r>
      <w:r>
        <w:rPr>
          <w:rFonts w:ascii="宋体" w:hAnsi="宋体" w:cs="宋体" w:hint="eastAsia"/>
          <w:bCs/>
          <w:sz w:val="18"/>
          <w:szCs w:val="21"/>
        </w:rPr>
        <w:t>复测将重新收费</w:t>
      </w:r>
      <w:r>
        <w:rPr>
          <w:rFonts w:ascii="宋体" w:hAnsi="宋体" w:cs="宋体" w:hint="eastAsia"/>
          <w:bCs/>
          <w:sz w:val="18"/>
          <w:szCs w:val="21"/>
        </w:rPr>
        <w:t xml:space="preserve"> </w:t>
      </w:r>
    </w:p>
    <w:p>
      <w:pPr>
        <w:pStyle w:val="ad"/>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由于样品自身原因</w:t>
      </w:r>
      <w:r>
        <w:rPr>
          <w:rFonts w:ascii="宋体" w:hAnsi="宋体" w:cs="宋体" w:hint="eastAsia"/>
          <w:bCs/>
          <w:sz w:val="18"/>
          <w:szCs w:val="21"/>
        </w:rPr>
        <w:t xml:space="preserve"> </w:t>
      </w:r>
      <w:r>
        <w:rPr>
          <w:rFonts w:ascii="宋体" w:hAnsi="宋体" w:cs="宋体"/>
          <w:bCs/>
          <w:sz w:val="18"/>
          <w:szCs w:val="21"/>
        </w:rPr>
        <w:t xml:space="preserve">    b.</w:t>
      </w:r>
      <w:r>
        <w:rPr>
          <w:rFonts w:ascii="宋体" w:hAnsi="宋体" w:cs="宋体" w:hint="eastAsia"/>
          <w:bCs/>
          <w:sz w:val="18"/>
          <w:szCs w:val="21"/>
        </w:rPr>
        <w:t>由于实验要求不明确或提供测试方法不合适导致的结果不准确</w:t>
      </w:r>
      <w:r>
        <w:rPr>
          <w:rFonts w:ascii="宋体" w:hAnsi="宋体" w:cs="宋体" w:hint="eastAsia"/>
          <w:bCs/>
          <w:sz w:val="18"/>
          <w:szCs w:val="21"/>
        </w:rPr>
        <w:t xml:space="preserve"> </w:t>
      </w:r>
      <w:r>
        <w:rPr>
          <w:rFonts w:ascii="宋体" w:hAnsi="宋体" w:cs="宋体"/>
          <w:bCs/>
          <w:sz w:val="18"/>
          <w:szCs w:val="21"/>
        </w:rPr>
        <w:t xml:space="preserve"> </w:t>
      </w:r>
    </w:p>
    <w:p>
      <w:pPr>
        <w:pStyle w:val="ad"/>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w:t>
      </w:r>
      <w:r>
        <w:rPr>
          <w:rFonts w:ascii="宋体" w:hAnsi="宋体" w:cs="宋体" w:hint="eastAsia"/>
          <w:bCs/>
          <w:sz w:val="18"/>
          <w:szCs w:val="21"/>
        </w:rPr>
        <w:t>实验不确定性很高，在提前预计到实验的不确定性后仍要求进行检测。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w:t>
      </w:r>
      <w:r>
        <w:rPr>
          <w:rFonts w:ascii="宋体" w:hAnsi="宋体" w:cs="宋体" w:hint="eastAsia"/>
          <w:b/>
          <w:bCs/>
          <w:color w:val="FF0000"/>
          <w:sz w:val="18"/>
          <w:szCs w:val="21"/>
        </w:rPr>
        <w:t>5</w:t>
      </w:r>
      <w:r>
        <w:rPr>
          <w:rFonts w:ascii="宋体" w:hAnsi="宋体" w:cs="宋体" w:hint="eastAsia"/>
          <w:b/>
          <w:bCs/>
          <w:color w:val="FF0000"/>
          <w:sz w:val="18"/>
          <w:szCs w:val="21"/>
        </w:rPr>
        <w:t>天时间，</w:t>
      </w:r>
      <w:r>
        <w:rPr>
          <w:rFonts w:ascii="宋体" w:hAnsi="宋体" w:cs="宋体" w:hint="eastAsia"/>
          <w:b/>
          <w:bCs/>
          <w:color w:val="FF0000"/>
          <w:sz w:val="18"/>
          <w:szCs w:val="21"/>
        </w:rPr>
        <w:t>5</w:t>
      </w:r>
      <w:r>
        <w:rPr>
          <w:rFonts w:ascii="宋体" w:hAnsi="宋体" w:cs="宋体" w:hint="eastAsia"/>
          <w:b/>
          <w:bCs/>
          <w:color w:val="FF0000"/>
          <w:sz w:val="18"/>
          <w:szCs w:val="21"/>
        </w:rPr>
        <w:t>天后进行销毁。</w:t>
      </w:r>
      <w:r>
        <w:rPr>
          <w:rFonts w:ascii="宋体" w:hAnsi="宋体" w:cs="宋体" w:hint="eastAsia"/>
          <w:bCs/>
          <w:sz w:val="18"/>
          <w:szCs w:val="21"/>
        </w:rPr>
        <w:t>如测试单中未注明样品回收导致的样品丢失，我方不承担责任。</w:t>
      </w:r>
    </w:p>
    <w:p>
      <w:pPr>
        <w:pStyle w:val="ad"/>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w:t>
      </w:r>
      <w:r>
        <w:rPr>
          <w:rFonts w:ascii="宋体" w:hAnsi="宋体" w:cs="宋体" w:hint="eastAsia"/>
          <w:color w:val="000000" w:themeColor="text1"/>
          <w:sz w:val="18"/>
          <w:szCs w:val="21"/>
        </w:rPr>
        <w:t>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w:t>
      </w:r>
      <w:r>
        <w:rPr>
          <w:rFonts w:ascii="宋体" w:hAnsi="宋体" w:cs="宋体" w:hint="eastAsia"/>
          <w:b/>
          <w:color w:val="FF0000"/>
          <w:sz w:val="18"/>
          <w:szCs w:val="21"/>
        </w:rPr>
        <w:t>5</w:t>
      </w:r>
      <w:r>
        <w:rPr>
          <w:rFonts w:ascii="宋体" w:hAnsi="宋体" w:cs="宋体" w:hint="eastAsia"/>
          <w:b/>
          <w:color w:val="FF0000"/>
          <w:sz w:val="18"/>
          <w:szCs w:val="21"/>
        </w:rPr>
        <w:t>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w:t>
      </w:r>
      <w:r>
        <w:rPr>
          <w:rFonts w:ascii="宋体" w:hAnsi="宋体" w:cs="宋体" w:hint="eastAsia"/>
          <w:b/>
          <w:bCs/>
          <w:color w:val="FF0000"/>
          <w:sz w:val="18"/>
          <w:szCs w:val="21"/>
        </w:rPr>
        <w:t>5</w:t>
      </w:r>
      <w:r>
        <w:rPr>
          <w:rFonts w:ascii="宋体" w:hAnsi="宋体" w:cs="宋体"/>
          <w:b/>
          <w:bCs/>
          <w:color w:val="FF0000"/>
          <w:sz w:val="18"/>
          <w:szCs w:val="21"/>
        </w:rPr>
        <w:t>00</w:t>
      </w:r>
      <w:r>
        <w:rPr>
          <w:rFonts w:ascii="宋体" w:hAnsi="宋体" w:cs="宋体" w:hint="eastAsia"/>
          <w:b/>
          <w:bCs/>
          <w:color w:val="FF0000"/>
          <w:sz w:val="18"/>
          <w:szCs w:val="21"/>
        </w:rPr>
        <w:t>元</w:t>
      </w:r>
      <w:r>
        <w:rPr>
          <w:rFonts w:ascii="宋体" w:hAnsi="宋体" w:cs="宋体" w:hint="eastAsia"/>
          <w:b/>
          <w:bCs/>
          <w:color w:val="FF0000"/>
          <w:sz w:val="18"/>
          <w:szCs w:val="21"/>
        </w:rPr>
        <w:t>/</w:t>
      </w:r>
      <w:r>
        <w:rPr>
          <w:rFonts w:ascii="宋体" w:hAnsi="宋体" w:cs="宋体" w:hint="eastAsia"/>
          <w:b/>
          <w:bCs/>
          <w:color w:val="FF0000"/>
          <w:sz w:val="18"/>
          <w:szCs w:val="21"/>
        </w:rPr>
        <w:t>批样品。（同一天送样算作一批），</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样品要求：</w:t>
      </w:r>
    </w:p>
    <w:p>
      <w:pPr>
        <w:pStyle w:val="ad"/>
        <w:numPr>
          <w:ilvl w:val="0"/>
          <w:numId w:val="4"/>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粉末样品5-10mg，已分散好的溶液1ml；</w:t>
      </w:r>
    </w:p>
    <w:p>
      <w:pPr>
        <w:pStyle w:val="ad"/>
        <w:numPr>
          <w:ilvl w:val="0"/>
          <w:numId w:val="4"/>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薄膜或块状样品不能直接拍摄，需fib制样后测试。</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注意事项：</w:t>
      </w:r>
    </w:p>
    <w:p>
      <w:pPr>
        <w:pStyle w:val="ad"/>
        <w:numPr>
          <w:ilvl w:val="0"/>
          <w:numId w:val="5"/>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球差测试对样品要求很高，一般厚度低于3</w:t>
      </w:r>
      <w:r>
        <w:rPr>
          <w:rFonts w:ascii="宋体" w:eastAsia="宋体" w:hAnsi="宋体" w:cs="宋体"/>
          <w:bCs/>
          <w:sz w:val="18"/>
          <w:szCs w:val="21"/>
        </w:rPr>
        <w:t>0</w:t>
      </w:r>
      <w:r>
        <w:rPr>
          <w:rFonts w:ascii="宋体" w:eastAsia="宋体" w:hAnsi="宋体" w:cs="宋体" w:hint="eastAsia"/>
          <w:bCs/>
          <w:sz w:val="18"/>
          <w:szCs w:val="21"/>
        </w:rPr>
        <w:t>nm，最好先做T</w:t>
      </w:r>
      <w:r>
        <w:rPr>
          <w:rFonts w:ascii="宋体" w:eastAsia="宋体" w:hAnsi="宋体" w:cs="宋体"/>
          <w:bCs/>
          <w:sz w:val="18"/>
          <w:szCs w:val="21"/>
        </w:rPr>
        <w:t>EM</w:t>
      </w:r>
      <w:r>
        <w:rPr>
          <w:rFonts w:ascii="宋体" w:eastAsia="宋体" w:hAnsi="宋体" w:cs="宋体" w:hint="eastAsia"/>
          <w:bCs/>
          <w:sz w:val="18"/>
          <w:szCs w:val="21"/>
        </w:rPr>
        <w:t>进行确认，</w:t>
      </w:r>
      <w:r>
        <w:rPr>
          <w:rFonts w:ascii="宋体" w:eastAsia="宋体" w:hAnsi="宋体" w:cs="宋体"/>
          <w:bCs/>
          <w:sz w:val="18"/>
          <w:szCs w:val="21"/>
        </w:rPr>
        <w:t>确保样品制备成功</w:t>
      </w:r>
      <w:r>
        <w:rPr>
          <w:rFonts w:ascii="宋体" w:eastAsia="宋体" w:hAnsi="宋体" w:cs="宋体" w:hint="eastAsia"/>
          <w:bCs/>
          <w:sz w:val="18"/>
          <w:szCs w:val="21"/>
        </w:rPr>
        <w:t>；</w:t>
      </w:r>
    </w:p>
    <w:p>
      <w:pPr>
        <w:pStyle w:val="ad"/>
        <w:numPr>
          <w:ilvl w:val="0"/>
          <w:numId w:val="5"/>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磁性样品对仪器影响很大，请务必说明磁性大小及强弱。</w:t>
      </w:r>
    </w:p>
    <w:p>
      <w:pPr>
        <w:adjustRightInd w:val="0"/>
        <w:snapToGrid w:val="0"/>
        <w:rPr>
          <w:rFonts w:ascii="华文楷体" w:eastAsia="华文楷体" w:hAnsi="华文楷体" w:cs="Times New Roman"/>
          <w:b/>
          <w:sz w:val="36"/>
          <w:szCs w:val="36"/>
        </w:rPr>
      </w:pPr>
    </w:p>
    <w:p>
      <w:pPr>
        <w:adjustRightInd w:val="0"/>
        <w:snapToGrid w:val="0"/>
        <w:rPr>
          <w:rFonts w:ascii="华文楷体" w:eastAsia="华文楷体" w:hAnsi="华文楷体" w:cs="Times New Roman"/>
          <w:b/>
          <w:sz w:val="36"/>
          <w:szCs w:val="36"/>
        </w:rPr>
      </w:pPr>
    </w:p>
    <w:p>
      <w:pPr>
        <w:adjustRightInd w:val="0"/>
        <w:snapToGrid w:val="0"/>
        <w:jc w:val="center"/>
        <w:rPr>
          <w:rFonts w:ascii="华文楷体" w:eastAsia="华文楷体" w:hAnsi="华文楷体" w:cs="Times New Roman"/>
          <w:b/>
          <w:sz w:val="36"/>
          <w:szCs w:val="36"/>
        </w:rPr>
      </w:pPr>
    </w:p>
    <w:p>
      <w:pPr>
        <w:adjustRightInd w:val="0"/>
        <w:snapToGrid w:val="0"/>
        <w:jc w:val="center"/>
        <w:rPr>
          <w:rFonts w:ascii="华文楷体" w:eastAsia="华文楷体" w:hAnsi="华文楷体" w:cs="Times New Roman"/>
          <w:b/>
          <w:sz w:val="36"/>
          <w:szCs w:val="36"/>
        </w:rPr>
      </w:pPr>
    </w:p>
    <w:p>
      <w:pPr>
        <w:adjustRightInd w:val="0"/>
        <w:snapToGrid w:val="0"/>
        <w:jc w:val="center"/>
        <w:rPr>
          <w:rFonts w:ascii="华文楷体" w:eastAsia="华文楷体" w:hAnsi="华文楷体" w:cs="Times New Roman"/>
          <w:b/>
          <w:sz w:val="36"/>
          <w:szCs w:val="36"/>
        </w:rPr>
      </w:pPr>
    </w:p>
    <w:p>
      <w:pPr>
        <w:adjustRightInd w:val="0"/>
        <w:snapToGrid w:val="0"/>
        <w:rPr>
          <w:rFonts w:ascii="华文楷体" w:eastAsia="华文楷体" w:hAnsi="华文楷体" w:cs="Times New Roman"/>
          <w:b/>
          <w:sz w:val="36"/>
          <w:szCs w:val="36"/>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彭工 </w:t>
            </w:r>
            <w:r>
              <w:rPr>
                <w:rFonts w:ascii="华文楷体" w:eastAsia="华文楷体" w:hAnsi="华文楷体"/>
                <w:sz w:val="18"/>
                <w:szCs w:val="18"/>
              </w:rPr>
              <w:t xml:space="preserve">17664043580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jc w:val="center"/>
        <w:rPr>
          <w:rFonts w:ascii="华文楷体" w:eastAsia="华文楷体" w:hAnsi="华文楷体" w:cs="Times New Roman"/>
          <w:b/>
          <w:sz w:val="36"/>
          <w:szCs w:val="36"/>
        </w:rPr>
      </w:pPr>
      <w:r>
        <w:rPr>
          <w:rFonts w:ascii="华文楷体" w:eastAsia="华文楷体" w:hAnsi="华文楷体" w:cs="Times New Roman" w:hint="eastAsia"/>
          <w:b/>
          <w:sz w:val="36"/>
          <w:szCs w:val="36"/>
        </w:rPr>
        <w:t>球差透射电镜测试要求</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1701"/>
        <w:gridCol w:w="1843"/>
      </w:tblGrid>
      <w:tr>
        <w:trPr>
          <w:trHeight w:val="468"/>
        </w:trPr>
        <w:tc>
          <w:tcPr>
            <w:tcW w:w="1384" w:type="dxa"/>
            <w:vAlign w:val="center"/>
          </w:tcPr>
          <w:p>
            <w:pPr>
              <w:jc w:val="center"/>
              <w:rPr>
                <w:rFonts w:ascii="华文楷体" w:eastAsia="华文楷体" w:hAnsi="华文楷体" w:cs="Times New Roman"/>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cs="Times New Roman"/>
                <w:sz w:val="18"/>
                <w:szCs w:val="18"/>
                <w:u w:val="single"/>
              </w:rPr>
            </w:pPr>
          </w:p>
        </w:tc>
        <w:tc>
          <w:tcPr>
            <w:tcW w:w="1701" w:type="dxa"/>
            <w:vAlign w:val="center"/>
          </w:tcPr>
          <w:p>
            <w:pPr>
              <w:rPr>
                <w:rFonts w:ascii="华文楷体" w:eastAsia="华文楷体" w:hAnsi="华文楷体" w:cs="Times New Roman"/>
                <w:sz w:val="18"/>
                <w:szCs w:val="18"/>
                <w:u w:val="single"/>
              </w:rPr>
            </w:pPr>
            <w:r>
              <w:rPr>
                <w:rFonts w:ascii="华文楷体" w:eastAsia="华文楷体" w:hAnsi="华文楷体" w:hint="eastAsia"/>
                <w:sz w:val="18"/>
                <w:szCs w:val="18"/>
              </w:rPr>
              <w:t>样品数量</w:t>
            </w:r>
          </w:p>
        </w:tc>
        <w:tc>
          <w:tcPr>
            <w:tcW w:w="1843" w:type="dxa"/>
            <w:vAlign w:val="center"/>
          </w:tcPr>
          <w:p>
            <w:pPr>
              <w:rPr>
                <w:rFonts w:ascii="华文楷体" w:eastAsia="华文楷体" w:hAnsi="华文楷体" w:cs="Times New Roman"/>
                <w:sz w:val="18"/>
                <w:szCs w:val="18"/>
                <w:u w:val="single"/>
              </w:rPr>
            </w:pPr>
          </w:p>
        </w:tc>
      </w:tr>
      <w:tr>
        <w:trPr>
          <w:trHeight w:val="405"/>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cs="Times New Roman"/>
                <w:sz w:val="18"/>
                <w:szCs w:val="18"/>
              </w:rPr>
            </w:pPr>
          </w:p>
        </w:tc>
        <w:tc>
          <w:tcPr>
            <w:tcW w:w="1701" w:type="dxa"/>
            <w:vAlign w:val="center"/>
          </w:tcPr>
          <w:p>
            <w:pPr>
              <w:rPr>
                <w:rFonts w:ascii="华文楷体" w:eastAsia="华文楷体" w:hAnsi="华文楷体" w:cs="Times New Roman"/>
                <w:sz w:val="18"/>
                <w:szCs w:val="18"/>
              </w:rPr>
            </w:pPr>
            <w:r>
              <w:rPr>
                <w:rFonts w:ascii="华文楷体" w:eastAsia="华文楷体" w:hAnsi="华文楷体" w:hint="eastAsia"/>
                <w:sz w:val="18"/>
                <w:szCs w:val="18"/>
              </w:rPr>
              <w:t>是否回收（25元）</w:t>
            </w:r>
          </w:p>
        </w:tc>
        <w:tc>
          <w:tcPr>
            <w:tcW w:w="1843" w:type="dxa"/>
            <w:vAlign w:val="center"/>
          </w:tcPr>
          <w:p>
            <w:pPr>
              <w:rPr>
                <w:rFonts w:ascii="华文楷体" w:eastAsia="华文楷体" w:hAnsi="华文楷体" w:cs="Times New Roman"/>
                <w:sz w:val="18"/>
                <w:szCs w:val="18"/>
              </w:rPr>
            </w:pPr>
          </w:p>
        </w:tc>
      </w:tr>
      <w:tr>
        <w:trPr>
          <w:trHeight w:val="425"/>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磁性强弱</w:t>
            </w:r>
          </w:p>
        </w:tc>
        <w:tc>
          <w:tcPr>
            <w:tcW w:w="9072"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无磁性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弱磁（含有磁性元素，磁铁吸不起来）</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强磁（含有磁性元素，磁铁能吸起来）</w:t>
            </w:r>
            <w:r>
              <w:rPr>
                <w:rFonts w:ascii="华文楷体" w:eastAsia="华文楷体" w:hAnsi="华文楷体"/>
                <w:sz w:val="18"/>
                <w:szCs w:val="18"/>
              </w:rPr>
              <w:t xml:space="preserve">  </w:t>
            </w:r>
          </w:p>
          <w:p>
            <w:pPr>
              <w:rPr>
                <w:rFonts w:ascii="华文楷体" w:eastAsia="华文楷体" w:hAnsi="华文楷体" w:cs="Times New Roman"/>
                <w:color w:val="FF0000"/>
                <w:sz w:val="18"/>
                <w:szCs w:val="18"/>
              </w:rPr>
            </w:pPr>
            <w:r>
              <w:rPr>
                <w:rFonts w:ascii="华文楷体" w:eastAsia="华文楷体" w:hAnsi="华文楷体" w:hint="eastAsia"/>
                <w:color w:val="FF0000"/>
                <w:sz w:val="18"/>
                <w:szCs w:val="18"/>
              </w:rPr>
              <w:t>Fe</w:t>
            </w:r>
            <w:r>
              <w:rPr>
                <w:rFonts w:ascii="华文楷体" w:eastAsia="华文楷体" w:hAnsi="华文楷体"/>
                <w:color w:val="FF0000"/>
                <w:sz w:val="18"/>
                <w:szCs w:val="18"/>
              </w:rPr>
              <w:t xml:space="preserve">  C</w:t>
            </w:r>
            <w:r>
              <w:rPr>
                <w:rFonts w:ascii="华文楷体" w:eastAsia="华文楷体" w:hAnsi="华文楷体" w:hint="eastAsia"/>
                <w:color w:val="FF0000"/>
                <w:sz w:val="18"/>
                <w:szCs w:val="18"/>
              </w:rPr>
              <w:t>o</w:t>
            </w:r>
            <w:r>
              <w:rPr>
                <w:rFonts w:ascii="华文楷体" w:eastAsia="华文楷体" w:hAnsi="华文楷体"/>
                <w:color w:val="FF0000"/>
                <w:sz w:val="18"/>
                <w:szCs w:val="18"/>
              </w:rPr>
              <w:t xml:space="preserve">  N</w:t>
            </w:r>
            <w:r>
              <w:rPr>
                <w:rFonts w:ascii="华文楷体" w:eastAsia="华文楷体" w:hAnsi="华文楷体" w:hint="eastAsia"/>
                <w:color w:val="FF0000"/>
                <w:sz w:val="18"/>
                <w:szCs w:val="18"/>
              </w:rPr>
              <w:t>i</w:t>
            </w:r>
            <w:r>
              <w:rPr>
                <w:rFonts w:ascii="华文楷体" w:eastAsia="华文楷体" w:hAnsi="华文楷体"/>
                <w:color w:val="FF0000"/>
                <w:sz w:val="18"/>
                <w:szCs w:val="18"/>
              </w:rPr>
              <w:t xml:space="preserve">  M</w:t>
            </w:r>
            <w:r>
              <w:rPr>
                <w:rFonts w:ascii="华文楷体" w:eastAsia="华文楷体" w:hAnsi="华文楷体" w:hint="eastAsia"/>
                <w:color w:val="FF0000"/>
                <w:sz w:val="18"/>
                <w:szCs w:val="18"/>
              </w:rPr>
              <w:t>n</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为磁性元素</w:t>
            </w:r>
          </w:p>
        </w:tc>
      </w:tr>
      <w:tr>
        <w:trPr>
          <w:trHeight w:val="416"/>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907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□室温（默认）   □避光     □低温</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 ℃ </w:t>
            </w:r>
            <w:r>
              <w:rPr>
                <w:rFonts w:ascii="华文楷体" w:eastAsia="华文楷体" w:hAnsi="华文楷体"/>
                <w:sz w:val="18"/>
                <w:szCs w:val="18"/>
              </w:rPr>
              <w:t xml:space="preserve">   </w:t>
            </w:r>
            <w:r>
              <w:rPr>
                <w:rFonts w:ascii="华文楷体" w:eastAsia="华文楷体" w:hAnsi="华文楷体" w:hint="eastAsia"/>
                <w:sz w:val="18"/>
                <w:szCs w:val="18"/>
              </w:rPr>
              <w:t>其它</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cs="Times New Roman"/>
                <w:sz w:val="18"/>
                <w:szCs w:val="18"/>
              </w:rPr>
              <w:t xml:space="preserve"> </w:t>
            </w:r>
            <w:r>
              <w:rPr>
                <w:rFonts w:ascii="华文楷体" w:eastAsia="华文楷体" w:hAnsi="华文楷体" w:cs="Times New Roman"/>
                <w:color w:val="FF0000"/>
                <w:sz w:val="18"/>
                <w:szCs w:val="18"/>
              </w:rPr>
              <w:t xml:space="preserve"> </w:t>
            </w:r>
            <w:r>
              <w:rPr>
                <w:rFonts w:ascii="华文楷体" w:eastAsia="华文楷体" w:hAnsi="华文楷体" w:cs="Times New Roman"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cs="Times New Roman" w:hint="eastAsia"/>
                <w:color w:val="FF0000"/>
                <w:sz w:val="18"/>
                <w:szCs w:val="18"/>
              </w:rPr>
              <w:t>可复制选框）</w:t>
            </w:r>
          </w:p>
        </w:tc>
      </w:tr>
      <w:tr>
        <w:trPr>
          <w:trHeight w:val="416"/>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9072" w:type="dxa"/>
            <w:gridSpan w:val="3"/>
            <w:vAlign w:val="center"/>
          </w:tcPr>
          <w:p>
            <w:pPr>
              <w:rPr>
                <w:rFonts w:ascii="华文楷体" w:eastAsia="华文楷体" w:hAnsi="华文楷体" w:cs="Times New Roman"/>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9072"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制样要求</w:t>
            </w:r>
          </w:p>
          <w:p>
            <w:pPr>
              <w:jc w:val="center"/>
              <w:rPr>
                <w:rFonts w:ascii="华文楷体" w:eastAsia="华文楷体" w:hAnsi="华文楷体"/>
                <w:sz w:val="18"/>
                <w:szCs w:val="18"/>
              </w:rPr>
            </w:pPr>
          </w:p>
        </w:tc>
        <w:tc>
          <w:tcPr>
            <w:tcW w:w="9072" w:type="dxa"/>
            <w:gridSpan w:val="3"/>
            <w:vAlign w:val="center"/>
          </w:tcPr>
          <w:p>
            <w:pPr>
              <w:spacing w:beforeLines="50" w:before="156"/>
              <w:rPr>
                <w:rFonts w:ascii="华文楷体" w:eastAsia="华文楷体" w:hAnsi="华文楷体" w:cs="宋体"/>
                <w:sz w:val="18"/>
                <w:szCs w:val="18"/>
              </w:rPr>
            </w:pPr>
            <w:r>
              <w:rPr>
                <w:rFonts w:ascii="华文楷体" w:eastAsia="华文楷体" w:hAnsi="华文楷体" w:cs="宋体" w:hint="eastAsia"/>
                <w:sz w:val="18"/>
                <w:szCs w:val="18"/>
              </w:rPr>
              <w:t xml:space="preserve">载网选择： </w:t>
            </w:r>
            <w:r>
              <w:rPr>
                <w:rFonts w:ascii="华文楷体" w:eastAsia="华文楷体" w:hAnsi="华文楷体" w:cs="宋体"/>
                <w:sz w:val="18"/>
                <w:szCs w:val="18"/>
              </w:rPr>
              <w:t xml:space="preserve">   </w:t>
            </w:r>
            <w:r>
              <w:rPr>
                <w:rFonts w:ascii="华文楷体" w:eastAsia="华文楷体" w:hAnsi="华文楷体" w:cs="宋体" w:hint="eastAsia"/>
                <w:sz w:val="18"/>
                <w:szCs w:val="18"/>
              </w:rPr>
              <w:t>□超薄碳膜</w:t>
            </w:r>
            <w:r>
              <w:rPr>
                <w:rFonts w:ascii="华文楷体" w:eastAsia="华文楷体" w:hAnsi="华文楷体" w:cs="Times New Roman"/>
                <w:sz w:val="18"/>
                <w:szCs w:val="18"/>
              </w:rPr>
              <w:t xml:space="preserve">       </w:t>
            </w:r>
            <w:r>
              <w:rPr>
                <w:rFonts w:ascii="华文楷体" w:eastAsia="华文楷体" w:hAnsi="华文楷体" w:cs="宋体" w:hint="eastAsia"/>
                <w:sz w:val="18"/>
                <w:szCs w:val="18"/>
              </w:rPr>
              <w:t xml:space="preserve">□微栅 </w:t>
            </w:r>
            <w:r>
              <w:rPr>
                <w:rFonts w:ascii="华文楷体" w:eastAsia="华文楷体" w:hAnsi="华文楷体" w:cs="宋体"/>
                <w:sz w:val="18"/>
                <w:szCs w:val="18"/>
              </w:rPr>
              <w:t xml:space="preserve">               </w:t>
            </w:r>
            <w:r>
              <w:rPr>
                <w:rFonts w:ascii="华文楷体" w:eastAsia="华文楷体" w:hAnsi="华文楷体" w:cs="Times New Roman"/>
                <w:sz w:val="18"/>
                <w:szCs w:val="18"/>
              </w:rPr>
              <w:t xml:space="preserve">   </w:t>
            </w:r>
            <w:r>
              <w:rPr>
                <w:rFonts w:ascii="华文楷体" w:eastAsia="华文楷体" w:hAnsi="华文楷体" w:cs="宋体" w:hint="eastAsia"/>
                <w:sz w:val="18"/>
                <w:szCs w:val="18"/>
              </w:rPr>
              <w:t xml:space="preserve">□其他 </w:t>
            </w:r>
            <w:r>
              <w:rPr>
                <w:rFonts w:ascii="华文楷体" w:eastAsia="华文楷体" w:hAnsi="华文楷体" w:cs="Times New Roman" w:hint="eastAsia"/>
                <w:sz w:val="18"/>
                <w:szCs w:val="18"/>
                <w:u w:val="single"/>
              </w:rPr>
              <w:t xml:space="preserve"> </w:t>
            </w:r>
            <w:r>
              <w:rPr>
                <w:rFonts w:ascii="华文楷体" w:eastAsia="华文楷体" w:hAnsi="华文楷体" w:cs="Times New Roman"/>
                <w:sz w:val="18"/>
                <w:szCs w:val="18"/>
                <w:u w:val="single"/>
              </w:rPr>
              <w:t xml:space="preserve">       </w:t>
            </w:r>
            <w:r>
              <w:rPr>
                <w:rFonts w:ascii="华文楷体" w:eastAsia="华文楷体" w:hAnsi="华文楷体" w:cs="Times New Roman"/>
                <w:sz w:val="18"/>
                <w:szCs w:val="18"/>
              </w:rPr>
              <w:t xml:space="preserve"> </w:t>
            </w:r>
            <w:r>
              <w:rPr>
                <w:rFonts w:ascii="华文楷体" w:eastAsia="华文楷体" w:hAnsi="华文楷体"/>
                <w:bCs/>
                <w:color w:val="FF0000"/>
                <w:sz w:val="18"/>
                <w:szCs w:val="18"/>
              </w:rPr>
              <w:t xml:space="preserve"> </w:t>
            </w:r>
          </w:p>
          <w:p>
            <w:pPr>
              <w:spacing w:beforeLines="50" w:before="156"/>
              <w:rPr>
                <w:rFonts w:ascii="华文楷体" w:eastAsia="华文楷体" w:hAnsi="华文楷体" w:cs="宋体"/>
                <w:sz w:val="18"/>
                <w:szCs w:val="18"/>
              </w:rPr>
            </w:pPr>
            <w:r>
              <w:rPr>
                <w:rFonts w:ascii="华文楷体" w:eastAsia="华文楷体" w:hAnsi="华文楷体" w:hint="eastAsia"/>
                <w:bCs/>
                <w:color w:val="000000" w:themeColor="text1"/>
                <w:sz w:val="18"/>
                <w:szCs w:val="18"/>
              </w:rPr>
              <w:t xml:space="preserve">分散要求： </w:t>
            </w:r>
            <w:r>
              <w:rPr>
                <w:rFonts w:ascii="华文楷体" w:eastAsia="华文楷体" w:hAnsi="华文楷体"/>
                <w:bCs/>
                <w:color w:val="FF0000"/>
                <w:sz w:val="18"/>
                <w:szCs w:val="18"/>
              </w:rPr>
              <w:t xml:space="preserve">   </w:t>
            </w:r>
            <w:r>
              <w:rPr>
                <w:rFonts w:ascii="华文楷体" w:eastAsia="华文楷体" w:hAnsi="华文楷体" w:cs="宋体" w:hint="eastAsia"/>
                <w:sz w:val="18"/>
                <w:szCs w:val="18"/>
              </w:rPr>
              <w:t xml:space="preserve">分散溶剂 </w:t>
            </w:r>
            <w:r>
              <w:rPr>
                <w:rFonts w:ascii="华文楷体" w:eastAsia="华文楷体" w:hAnsi="华文楷体" w:cs="宋体"/>
                <w:sz w:val="18"/>
                <w:szCs w:val="18"/>
              </w:rPr>
              <w:t xml:space="preserve">        </w:t>
            </w:r>
            <w:r>
              <w:rPr>
                <w:rFonts w:ascii="华文楷体" w:eastAsia="华文楷体" w:hAnsi="华文楷体" w:cs="宋体" w:hint="eastAsia"/>
                <w:sz w:val="18"/>
                <w:szCs w:val="18"/>
              </w:rPr>
              <w:t>□</w:t>
            </w:r>
            <w:r>
              <w:rPr>
                <w:rFonts w:ascii="华文楷体" w:eastAsia="华文楷体" w:hAnsi="华文楷体"/>
                <w:sz w:val="18"/>
                <w:szCs w:val="18"/>
              </w:rPr>
              <w:t xml:space="preserve"> </w:t>
            </w:r>
            <w:r>
              <w:rPr>
                <w:rFonts w:ascii="华文楷体" w:eastAsia="华文楷体" w:hAnsi="华文楷体" w:hint="eastAsia"/>
                <w:sz w:val="18"/>
                <w:szCs w:val="18"/>
              </w:rPr>
              <w:t xml:space="preserve">乙醇（默认） </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水</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p>
          <w:p>
            <w:pPr>
              <w:spacing w:beforeLines="50" w:before="156"/>
              <w:ind w:firstLineChars="700" w:firstLine="1260"/>
              <w:rPr>
                <w:rFonts w:ascii="华文楷体" w:eastAsia="华文楷体" w:hAnsi="华文楷体" w:cs="Times New Roman"/>
                <w:sz w:val="18"/>
                <w:szCs w:val="18"/>
                <w:u w:val="single"/>
              </w:rPr>
            </w:pPr>
            <w:r>
              <w:rPr>
                <w:rFonts w:ascii="华文楷体" w:eastAsia="华文楷体" w:hAnsi="华文楷体" w:hint="eastAsia"/>
                <w:sz w:val="18"/>
                <w:szCs w:val="18"/>
              </w:rPr>
              <w:t>超声时间：</w:t>
            </w:r>
            <w:r>
              <w:rPr>
                <w:rFonts w:ascii="华文楷体" w:eastAsia="华文楷体" w:hAnsi="华文楷体"/>
                <w:sz w:val="18"/>
                <w:szCs w:val="18"/>
                <w:u w:val="single"/>
              </w:rPr>
              <w:t xml:space="preserve">                   </w:t>
            </w:r>
            <w:r>
              <w:rPr>
                <w:rFonts w:ascii="华文楷体" w:eastAsia="华文楷体" w:hAnsi="华文楷体" w:hint="eastAsia"/>
                <w:color w:val="000000" w:themeColor="text1"/>
                <w:sz w:val="18"/>
                <w:szCs w:val="18"/>
              </w:rPr>
              <w:t>（</w:t>
            </w:r>
            <w:r>
              <w:rPr>
                <w:rFonts w:ascii="华文楷体" w:eastAsia="华文楷体" w:hAnsi="华文楷体" w:hint="eastAsia"/>
                <w:bCs/>
                <w:color w:val="000000" w:themeColor="text1"/>
                <w:sz w:val="18"/>
                <w:szCs w:val="18"/>
              </w:rPr>
              <w:t>默认10min</w:t>
            </w:r>
            <w:r>
              <w:rPr>
                <w:rFonts w:ascii="华文楷体" w:eastAsia="华文楷体" w:hAnsi="华文楷体" w:hint="eastAsia"/>
                <w:color w:val="000000" w:themeColor="text1"/>
                <w:sz w:val="18"/>
                <w:szCs w:val="18"/>
              </w:rPr>
              <w:t>）</w:t>
            </w:r>
            <w:r>
              <w:rPr>
                <w:rFonts w:ascii="华文楷体" w:eastAsia="华文楷体" w:hAnsi="华文楷体" w:cs="宋体" w:hint="eastAsia"/>
                <w:color w:val="000000" w:themeColor="text1"/>
                <w:sz w:val="18"/>
                <w:szCs w:val="18"/>
              </w:rPr>
              <w:t xml:space="preserve">   </w:t>
            </w:r>
          </w:p>
        </w:tc>
      </w:tr>
      <w:t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测试内容</w:t>
            </w:r>
          </w:p>
        </w:tc>
        <w:tc>
          <w:tcPr>
            <w:tcW w:w="9072" w:type="dxa"/>
            <w:gridSpan w:val="3"/>
          </w:tcPr>
          <w:p>
            <w:pPr>
              <w:spacing w:beforeLines="50" w:before="156" w:afterLines="50" w:after="156"/>
              <w:rPr>
                <w:rFonts w:ascii="华文楷体" w:eastAsia="华文楷体" w:hAnsi="华文楷体" w:cs="宋体"/>
                <w:sz w:val="18"/>
                <w:szCs w:val="18"/>
              </w:rPr>
            </w:pPr>
            <w:r>
              <w:rPr>
                <w:rFonts w:ascii="华文楷体" w:eastAsia="华文楷体" w:hAnsi="华文楷体" w:cs="Arial"/>
                <w:color w:val="000000"/>
                <w:sz w:val="18"/>
                <w:szCs w:val="18"/>
                <w:shd w:val="clear" w:color="auto" w:fill="FFFFFF"/>
              </w:rPr>
              <w:t>STEM球差 ：</w:t>
            </w:r>
            <w:r>
              <w:rPr>
                <w:rFonts w:ascii="华文楷体" w:eastAsia="华文楷体" w:hAnsi="华文楷体" w:cs="Arial" w:hint="eastAsia"/>
                <w:color w:val="000000"/>
                <w:sz w:val="18"/>
                <w:szCs w:val="18"/>
                <w:shd w:val="clear" w:color="auto" w:fill="FFFFFF"/>
              </w:rPr>
              <w:t xml:space="preserve">  </w:t>
            </w:r>
            <w:r>
              <w:rPr>
                <w:rFonts w:ascii="华文楷体" w:eastAsia="华文楷体" w:hAnsi="华文楷体" w:cs="宋体" w:hint="eastAsia"/>
                <w:sz w:val="18"/>
                <w:szCs w:val="18"/>
              </w:rPr>
              <w:t>□</w:t>
            </w:r>
            <w:r>
              <w:rPr>
                <w:rFonts w:ascii="华文楷体" w:eastAsia="华文楷体" w:hAnsi="华文楷体"/>
                <w:sz w:val="18"/>
                <w:szCs w:val="18"/>
              </w:rPr>
              <w:t xml:space="preserve"> </w:t>
            </w:r>
            <w:r>
              <w:rPr>
                <w:rFonts w:ascii="华文楷体" w:eastAsia="华文楷体" w:hAnsi="华文楷体" w:cs="Arial"/>
                <w:color w:val="000000"/>
                <w:sz w:val="18"/>
                <w:szCs w:val="18"/>
                <w:shd w:val="clear" w:color="auto" w:fill="FFFFFF"/>
              </w:rPr>
              <w:t>HAADF-STEM</w:t>
            </w:r>
            <w:r>
              <w:rPr>
                <w:rFonts w:ascii="华文楷体" w:eastAsia="华文楷体" w:hAnsi="华文楷体" w:cs="Arial" w:hint="eastAsia"/>
                <w:color w:val="000000"/>
                <w:sz w:val="18"/>
                <w:szCs w:val="18"/>
                <w:shd w:val="clear" w:color="auto" w:fill="FFFFFF"/>
              </w:rPr>
              <w:t>像</w:t>
            </w:r>
            <w:r>
              <w:rPr>
                <w:rFonts w:ascii="华文楷体" w:eastAsia="华文楷体" w:hAnsi="华文楷体" w:cs="Arial"/>
                <w:color w:val="000000"/>
                <w:sz w:val="18"/>
                <w:szCs w:val="18"/>
                <w:shd w:val="clear" w:color="auto" w:fill="FFFFFF"/>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Arial"/>
                <w:color w:val="000000"/>
                <w:sz w:val="18"/>
                <w:szCs w:val="18"/>
                <w:shd w:val="clear" w:color="auto" w:fill="FFFFFF"/>
              </w:rPr>
              <w:t>TEM球差：</w:t>
            </w:r>
            <w:r>
              <w:rPr>
                <w:rFonts w:ascii="华文楷体" w:eastAsia="华文楷体" w:hAnsi="华文楷体" w:cs="Arial" w:hint="eastAsia"/>
                <w:color w:val="000000"/>
                <w:sz w:val="18"/>
                <w:szCs w:val="18"/>
                <w:shd w:val="clear" w:color="auto" w:fill="FFFFFF"/>
              </w:rPr>
              <w:t xml:space="preserve"> </w:t>
            </w:r>
            <w:r>
              <w:rPr>
                <w:rFonts w:ascii="华文楷体" w:eastAsia="华文楷体" w:hAnsi="华文楷体" w:cs="宋体" w:hint="eastAsia"/>
                <w:sz w:val="18"/>
                <w:szCs w:val="18"/>
              </w:rPr>
              <w:t>□</w:t>
            </w:r>
            <w:r>
              <w:rPr>
                <w:rFonts w:ascii="华文楷体" w:eastAsia="华文楷体" w:hAnsi="华文楷体" w:cs="Arial"/>
                <w:color w:val="000000"/>
                <w:sz w:val="18"/>
                <w:szCs w:val="18"/>
                <w:shd w:val="clear" w:color="auto" w:fill="FFFFFF"/>
              </w:rPr>
              <w:t>高分辨形貌</w:t>
            </w:r>
            <w:r>
              <w:rPr>
                <w:rFonts w:ascii="华文楷体" w:eastAsia="华文楷体" w:hAnsi="华文楷体" w:cs="Arial" w:hint="eastAsia"/>
                <w:color w:val="000000"/>
                <w:sz w:val="18"/>
                <w:szCs w:val="18"/>
                <w:shd w:val="clear" w:color="auto" w:fill="FFFFFF"/>
              </w:rPr>
              <w:t xml:space="preserve"> </w:t>
            </w:r>
            <w:r>
              <w:rPr>
                <w:rFonts w:ascii="华文楷体" w:eastAsia="华文楷体" w:hAnsi="华文楷体" w:cs="Arial"/>
                <w:color w:val="000000"/>
                <w:sz w:val="18"/>
                <w:szCs w:val="18"/>
                <w:shd w:val="clear" w:color="auto" w:fill="FFFFFF"/>
              </w:rPr>
              <w:t xml:space="preserve">     </w:t>
            </w:r>
            <w:r>
              <w:rPr>
                <w:rFonts w:ascii="华文楷体" w:eastAsia="华文楷体" w:hAnsi="华文楷体" w:cs="宋体" w:hint="eastAsia"/>
                <w:sz w:val="18"/>
                <w:szCs w:val="18"/>
              </w:rPr>
              <w:t>□</w:t>
            </w:r>
            <w:r>
              <w:rPr>
                <w:rFonts w:ascii="华文楷体" w:eastAsia="华文楷体" w:hAnsi="华文楷体" w:cs="Arial"/>
                <w:color w:val="000000"/>
                <w:sz w:val="18"/>
                <w:szCs w:val="18"/>
                <w:shd w:val="clear" w:color="auto" w:fill="FFFFFF"/>
              </w:rPr>
              <w:t>衍射</w:t>
            </w:r>
          </w:p>
          <w:p>
            <w:pPr>
              <w:spacing w:beforeLines="50" w:before="156" w:afterLines="50" w:after="156"/>
              <w:rPr>
                <w:rFonts w:ascii="华文楷体" w:eastAsia="华文楷体" w:hAnsi="华文楷体" w:cs="宋体"/>
                <w:sz w:val="18"/>
                <w:szCs w:val="18"/>
              </w:rPr>
            </w:pPr>
            <w:r>
              <w:rPr>
                <w:rFonts w:ascii="华文楷体" w:eastAsia="华文楷体" w:hAnsi="华文楷体" w:cs="宋体" w:hint="eastAsia"/>
                <w:color w:val="000000" w:themeColor="text1"/>
                <w:sz w:val="18"/>
                <w:szCs w:val="18"/>
              </w:rPr>
              <w:t xml:space="preserve">□能谱测试【□点扫 </w:t>
            </w:r>
            <w:r>
              <w:rPr>
                <w:rFonts w:ascii="华文楷体" w:eastAsia="华文楷体" w:hAnsi="华文楷体" w:cs="宋体"/>
                <w:color w:val="000000" w:themeColor="text1"/>
                <w:sz w:val="18"/>
                <w:szCs w:val="18"/>
              </w:rPr>
              <w:t xml:space="preserve">       </w:t>
            </w:r>
            <w:r>
              <w:rPr>
                <w:rFonts w:ascii="华文楷体" w:eastAsia="华文楷体" w:hAnsi="华文楷体" w:cs="宋体" w:hint="eastAsia"/>
                <w:color w:val="000000" w:themeColor="text1"/>
                <w:sz w:val="18"/>
                <w:szCs w:val="18"/>
              </w:rPr>
              <w:t xml:space="preserve">□线扫 </w:t>
            </w:r>
            <w:r>
              <w:rPr>
                <w:rFonts w:ascii="华文楷体" w:eastAsia="华文楷体" w:hAnsi="华文楷体" w:cs="宋体"/>
                <w:color w:val="000000" w:themeColor="text1"/>
                <w:sz w:val="18"/>
                <w:szCs w:val="18"/>
              </w:rPr>
              <w:t xml:space="preserve">         </w:t>
            </w:r>
            <w:r>
              <w:rPr>
                <w:rFonts w:ascii="华文楷体" w:eastAsia="华文楷体" w:hAnsi="华文楷体" w:cs="宋体" w:hint="eastAsia"/>
                <w:color w:val="000000" w:themeColor="text1"/>
                <w:sz w:val="18"/>
                <w:szCs w:val="18"/>
              </w:rPr>
              <w:t>□</w:t>
            </w:r>
            <w:r>
              <w:rPr>
                <w:rFonts w:ascii="华文楷体" w:eastAsia="华文楷体" w:hAnsi="华文楷体" w:cs="宋体"/>
                <w:color w:val="000000" w:themeColor="text1"/>
                <w:sz w:val="18"/>
                <w:szCs w:val="18"/>
              </w:rPr>
              <w:t xml:space="preserve"> </w:t>
            </w:r>
            <w:r>
              <w:rPr>
                <w:rFonts w:ascii="华文楷体" w:eastAsia="华文楷体" w:hAnsi="华文楷体" w:cs="宋体" w:hint="eastAsia"/>
                <w:color w:val="000000" w:themeColor="text1"/>
                <w:sz w:val="18"/>
                <w:szCs w:val="18"/>
              </w:rPr>
              <w:t xml:space="preserve">mapping </w:t>
            </w:r>
            <w:r>
              <w:rPr>
                <w:rFonts w:ascii="华文楷体" w:eastAsia="华文楷体" w:hAnsi="华文楷体" w:hint="eastAsia"/>
                <w:color w:val="000000" w:themeColor="text1"/>
                <w:sz w:val="18"/>
                <w:szCs w:val="18"/>
              </w:rPr>
              <w:t xml:space="preserve">】 </w:t>
            </w:r>
            <w:r>
              <w:rPr>
                <w:rFonts w:ascii="华文楷体" w:eastAsia="华文楷体" w:hAnsi="华文楷体"/>
                <w:color w:val="000000" w:themeColor="text1"/>
                <w:sz w:val="18"/>
                <w:szCs w:val="18"/>
              </w:rPr>
              <w:t xml:space="preserve"> </w:t>
            </w:r>
          </w:p>
        </w:tc>
      </w:tr>
      <w:t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形貌测试要求</w:t>
            </w:r>
          </w:p>
        </w:tc>
        <w:tc>
          <w:tcPr>
            <w:tcW w:w="9072" w:type="dxa"/>
            <w:gridSpan w:val="3"/>
          </w:tcPr>
          <w:p>
            <w:pPr>
              <w:adjustRightInd w:val="0"/>
              <w:snapToGrid w:val="0"/>
              <w:spacing w:line="276"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w:t>
            </w:r>
            <w:r>
              <w:rPr>
                <w:rFonts w:ascii="华文楷体" w:eastAsia="华文楷体" w:hAnsi="华文楷体" w:cs="宋体"/>
                <w:color w:val="FF0000"/>
                <w:sz w:val="18"/>
                <w:szCs w:val="18"/>
              </w:rPr>
              <w:t>请对</w:t>
            </w:r>
            <w:r>
              <w:rPr>
                <w:rFonts w:ascii="华文楷体" w:eastAsia="华文楷体" w:hAnsi="华文楷体" w:cs="宋体" w:hint="eastAsia"/>
                <w:color w:val="FF0000"/>
                <w:sz w:val="18"/>
                <w:szCs w:val="18"/>
              </w:rPr>
              <w:t>具体的</w:t>
            </w:r>
            <w:r>
              <w:rPr>
                <w:rFonts w:ascii="华文楷体" w:eastAsia="华文楷体" w:hAnsi="华文楷体" w:cs="宋体"/>
                <w:color w:val="FF0000"/>
                <w:sz w:val="18"/>
                <w:szCs w:val="18"/>
              </w:rPr>
              <w:t>拍摄位置、拍摄形貌、放大倍数等要求进行详细描述，如果之前有拍摄过同样样品的扫描或者透射</w:t>
            </w:r>
            <w:r>
              <w:rPr>
                <w:rFonts w:ascii="华文楷体" w:eastAsia="华文楷体" w:hAnsi="华文楷体" w:cs="宋体" w:hint="eastAsia"/>
                <w:color w:val="FF0000"/>
                <w:sz w:val="18"/>
                <w:szCs w:val="18"/>
              </w:rPr>
              <w:t>图片</w:t>
            </w:r>
            <w:r>
              <w:rPr>
                <w:rFonts w:ascii="华文楷体" w:eastAsia="华文楷体" w:hAnsi="华文楷体" w:cs="宋体"/>
                <w:color w:val="FF0000"/>
                <w:sz w:val="18"/>
                <w:szCs w:val="18"/>
              </w:rPr>
              <w:t>，一定要提供图片并附说明。</w:t>
            </w:r>
          </w:p>
          <w:p>
            <w:pPr>
              <w:adjustRightInd w:val="0"/>
              <w:snapToGrid w:val="0"/>
              <w:spacing w:line="276" w:lineRule="auto"/>
              <w:rPr>
                <w:rFonts w:ascii="华文楷体" w:eastAsia="华文楷体" w:hAnsi="华文楷体" w:cs="Times New Roman"/>
                <w:color w:val="FF0000"/>
                <w:sz w:val="18"/>
                <w:szCs w:val="18"/>
              </w:rPr>
            </w:pPr>
          </w:p>
        </w:tc>
      </w:tr>
      <w:t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电子衍射测试要求</w:t>
            </w:r>
          </w:p>
        </w:tc>
        <w:tc>
          <w:tcPr>
            <w:tcW w:w="9072" w:type="dxa"/>
            <w:gridSpan w:val="3"/>
          </w:tcPr>
          <w:p>
            <w:pPr>
              <w:adjustRightInd w:val="0"/>
              <w:snapToGrid w:val="0"/>
              <w:spacing w:line="276"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备注：需注明测试位置，打点个数等信息，常规测试为多晶衍射，如需单晶衍射的话提前沟通。</w:t>
            </w:r>
          </w:p>
          <w:p>
            <w:pPr>
              <w:adjustRightInd w:val="0"/>
              <w:snapToGrid w:val="0"/>
              <w:spacing w:line="276" w:lineRule="auto"/>
              <w:rPr>
                <w:rFonts w:ascii="华文楷体" w:eastAsia="华文楷体" w:hAnsi="华文楷体" w:cs="宋体"/>
                <w:color w:val="FF0000"/>
                <w:sz w:val="18"/>
                <w:szCs w:val="18"/>
              </w:rPr>
            </w:pPr>
          </w:p>
        </w:tc>
      </w:tr>
      <w:t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能谱测试要求</w:t>
            </w:r>
          </w:p>
        </w:tc>
        <w:tc>
          <w:tcPr>
            <w:tcW w:w="9072" w:type="dxa"/>
            <w:gridSpan w:val="3"/>
          </w:tcPr>
          <w:p>
            <w:pPr>
              <w:adjustRightInd w:val="0"/>
              <w:snapToGrid w:val="0"/>
              <w:spacing w:line="276"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备注：需说明在具体哪些形貌位置打能谱，以及能谱测试元素是哪些，如果对于元素颜色有要求，请提前说明需要哪些颜色。</w:t>
            </w:r>
          </w:p>
          <w:p>
            <w:pPr>
              <w:adjustRightInd w:val="0"/>
              <w:snapToGrid w:val="0"/>
              <w:spacing w:line="276" w:lineRule="auto"/>
              <w:rPr>
                <w:rFonts w:ascii="华文楷体" w:eastAsia="华文楷体" w:hAnsi="华文楷体" w:cs="宋体"/>
                <w:color w:val="FF0000"/>
                <w:sz w:val="18"/>
                <w:szCs w:val="18"/>
              </w:rPr>
            </w:pPr>
          </w:p>
        </w:tc>
      </w:tr>
    </w:tbl>
    <w:p>
      <w:pPr>
        <w:jc w:val="left"/>
        <w:rPr>
          <w:rFonts w:ascii="华文楷体" w:eastAsia="华文楷体" w:hAnsi="华文楷体" w:cs="Times New Roman"/>
          <w:b/>
          <w:bCs/>
          <w:szCs w:val="21"/>
        </w:rPr>
      </w:pPr>
    </w:p>
    <w:sectPr>
      <w:headerReference w:type="even" r:id="rId8"/>
      <w:headerReference w:type="default" r:id="rId9"/>
      <w:footerReference w:type="even" r:id="rId10"/>
      <w:footerReference w:type="default" r:id="rId11"/>
      <w:headerReference w:type="first" r:id="rId12"/>
      <w:footerReference w:type="first" r:id="rId13"/>
      <w:pgSz w:w="11906" w:h="16838"/>
      <w:pgMar w:top="454" w:right="851" w:bottom="454" w:left="851"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wordWrap w:val="0"/>
      <w:jc w:val="right"/>
      <w:rPr>
        <w:rFonts w:ascii="宋体" w:hAnsi="宋体"/>
      </w:rPr>
    </w:pPr>
  </w:p>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r>
      <w:tab/>
    </w:r>
  </w:p>
  <w:p>
    <w:pPr>
      <w:pStyle w:val="a5"/>
      <w:tabs>
        <w:tab w:val="clear" w:pos="4153"/>
        <w:tab w:val="left" w:pos="8850"/>
      </w:tabs>
    </w:pPr>
    <w:r>
      <w:rPr>
        <w:rFonts w:hint="eastAsia"/>
      </w:rPr>
      <w:tab/>
    </w:r>
    <w: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EDC0FD3"/>
    <w:multiLevelType w:val="multilevel"/>
    <w:tmpl w:val="1EDC0FD3"/>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5C5D21A6"/>
    <w:multiLevelType w:val="multilevel"/>
    <w:tmpl w:val="5C5D21A6"/>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58ABBE45-8B07-480A-AC13-85A3709A4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rPr>
      <w:rFonts w:ascii="Times New Roman" w:eastAsia="宋体" w:hAnsi="Times New Roman" w:cs="Times New Roman"/>
      <w:szCs w:val="24"/>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spacing w:beforeAutospacing="1" w:afterAutospacing="1"/>
      <w:jc w:val="left"/>
    </w:pPr>
    <w:rPr>
      <w:rFonts w:cs="Times New Roman"/>
      <w:kern w:val="0"/>
      <w:sz w:val="24"/>
    </w:rPr>
  </w:style>
  <w:style w:type="character" w:styleId="aa">
    <w:name w:val="Strong"/>
    <w:basedOn w:val="a0"/>
    <w:uiPriority w:val="22"/>
    <w:qFormat/>
    <w:rPr>
      <w:b/>
    </w:rPr>
  </w:style>
  <w:style w:type="character" w:styleId="ab">
    <w:name w:val="Hyperlink"/>
    <w:qFormat/>
    <w:rPr>
      <w:color w:val="0000FF"/>
      <w:u w:val="single"/>
    </w:rPr>
  </w:style>
  <w:style w:type="character" w:styleId="ac">
    <w:name w:val="annotation reference"/>
    <w:basedOn w:val="a0"/>
    <w:uiPriority w:val="99"/>
    <w:semiHidden/>
    <w:unhideWhenUsed/>
    <w:rPr>
      <w:sz w:val="21"/>
      <w:szCs w:val="21"/>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rPr>
      <w:sz w:val="18"/>
      <w:szCs w:val="18"/>
    </w:rPr>
  </w:style>
  <w:style w:type="paragraph" w:customStyle="1" w:styleId="p16">
    <w:name w:val="p16"/>
    <w:basedOn w:val="a"/>
    <w:qFormat/>
    <w:pPr>
      <w:widowControl/>
      <w:jc w:val="left"/>
    </w:pPr>
    <w:rPr>
      <w:rFonts w:ascii="Times New Roman" w:eastAsia="宋体" w:hAnsi="Times New Roman" w:cs="Times New Roman"/>
      <w:kern w:val="0"/>
      <w:sz w:val="18"/>
      <w:szCs w:val="18"/>
    </w:rPr>
  </w:style>
  <w:style w:type="paragraph" w:styleId="ad">
    <w:name w:val="List Paragraph"/>
    <w:basedOn w:val="a"/>
    <w:uiPriority w:val="99"/>
    <w:qFormat/>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298</Words>
  <Characters>1702</Characters>
  <Application>Microsoft Office Word</Application>
  <DocSecurity>0</DocSecurity>
  <Lines>14</Lines>
  <Paragraphs>3</Paragraphs>
  <ScaleCrop>false</ScaleCrop>
  <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96</cp:revision>
  <dcterms:created xsi:type="dcterms:W3CDTF">2017-04-04T09:41:00Z</dcterms:created>
  <dcterms:modified xsi:type="dcterms:W3CDTF">2024-08-30T03:15:00Z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0B662274247B441B8D96325965BA024D</vt:lpwstr>
  </property>
</Properties>
</file>