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模拟蒸馏、碳数分布：油样1ml；</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分子量测试（VPO）、四组分测试、蜡含量测试：油样</w:t>
      </w:r>
      <w:r>
        <w:rPr>
          <w:rFonts w:ascii="宋体" w:hAnsi="宋体" w:cs="宋体"/>
          <w:bCs/>
          <w:sz w:val="18"/>
          <w:szCs w:val="21"/>
        </w:rPr>
        <w:t>2</w:t>
      </w:r>
      <w:r>
        <w:rPr>
          <w:rFonts w:ascii="宋体" w:hAnsi="宋体" w:cs="宋体" w:hint="eastAsia"/>
          <w:bCs/>
          <w:sz w:val="18"/>
          <w:szCs w:val="21"/>
        </w:rPr>
        <w:t>ml；</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闪点、凝点、析蜡点、实沸点蒸馏、含盐量、灰分、残碳、溴价、酸值、十六烷值等根据条件具体确认。</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原油模拟蒸馏：采用程序升温方式、测试原油不同沸程分布的气相色谱法。测定石油及其馏分的实沸点分布数据，为炼油模型提供参考数据，原油馏程的测定，是评价原油质量的重要指标；</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碳数分布：原油试样溶解于异辛烷溶剂中，并与微量注射器一起被预热至50-60℃，用注射器将样品注入汽化器，以一定的</w:t>
      </w:r>
      <w:proofErr w:type="gramStart"/>
      <w:r>
        <w:rPr>
          <w:rFonts w:ascii="宋体" w:hAnsi="宋体" w:cs="宋体" w:hint="eastAsia"/>
          <w:bCs/>
          <w:sz w:val="18"/>
          <w:szCs w:val="21"/>
        </w:rPr>
        <w:t>个</w:t>
      </w:r>
      <w:proofErr w:type="gramEnd"/>
      <w:r>
        <w:rPr>
          <w:rFonts w:ascii="宋体" w:hAnsi="宋体" w:cs="宋体" w:hint="eastAsia"/>
          <w:bCs/>
          <w:sz w:val="18"/>
          <w:szCs w:val="21"/>
        </w:rPr>
        <w:t>升温速率升温，试样组分按碳数顺序出峰，用氢火焰离子化鉴定器检测，加入已知纯正构烷烃定性，结果用面积归一化法定量；</w:t>
      </w:r>
    </w:p>
    <w:p>
      <w:pPr>
        <w:pStyle w:val="ad"/>
        <w:numPr>
          <w:ilvl w:val="0"/>
          <w:numId w:val="5"/>
        </w:numPr>
        <w:spacing w:line="276" w:lineRule="auto"/>
        <w:ind w:firstLineChars="0"/>
        <w:jc w:val="left"/>
        <w:rPr>
          <w:rFonts w:ascii="宋体" w:hAnsi="宋体" w:cs="宋体"/>
          <w:bCs/>
          <w:sz w:val="18"/>
          <w:szCs w:val="21"/>
        </w:rPr>
      </w:pPr>
      <w:proofErr w:type="gramStart"/>
      <w:r>
        <w:rPr>
          <w:rFonts w:ascii="宋体" w:hAnsi="宋体" w:cs="宋体" w:hint="eastAsia"/>
          <w:bCs/>
          <w:sz w:val="18"/>
          <w:szCs w:val="21"/>
        </w:rPr>
        <w:t>蜡</w:t>
      </w:r>
      <w:proofErr w:type="gramEnd"/>
      <w:r>
        <w:rPr>
          <w:rFonts w:ascii="宋体" w:hAnsi="宋体" w:cs="宋体" w:hint="eastAsia"/>
          <w:bCs/>
          <w:sz w:val="18"/>
          <w:szCs w:val="21"/>
        </w:rPr>
        <w:t>含量测试：分子量测试是沥青试样经色谱柱分离四组分；取其中的油分即饱和份和芳香份，以丁酮/苯/甲苯（35/45/20）为脱蜡剂的酮苯脱蜡；</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蒸汽压力渗透仪（VPO）的原理基于拉乌尔定律，可推算出分子量；</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四组分测试：先用轻质烃类沉淀出重油中的沥青质，脱沥青部分用中性氧化铝吸附，再用溶剂冲洗出不同的三个组分。用不含芳烃的石油</w:t>
      </w:r>
      <w:proofErr w:type="gramStart"/>
      <w:r>
        <w:rPr>
          <w:rFonts w:ascii="宋体" w:hAnsi="宋体" w:cs="宋体" w:hint="eastAsia"/>
          <w:bCs/>
          <w:sz w:val="18"/>
          <w:szCs w:val="21"/>
        </w:rPr>
        <w:t>醚</w:t>
      </w:r>
      <w:proofErr w:type="gramEnd"/>
      <w:r>
        <w:rPr>
          <w:rFonts w:ascii="宋体" w:hAnsi="宋体" w:cs="宋体" w:hint="eastAsia"/>
          <w:bCs/>
          <w:sz w:val="18"/>
          <w:szCs w:val="21"/>
        </w:rPr>
        <w:t>冲洗出饱和烃，苯+乙醇（1：1)冲洗出胶质。</w:t>
      </w: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油品分析测试要求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分析项目</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□碳数分布 </w:t>
            </w:r>
            <w:r>
              <w:rPr>
                <w:rFonts w:ascii="华文楷体" w:eastAsia="华文楷体" w:hAnsi="华文楷体" w:cs="宋体"/>
                <w:sz w:val="18"/>
                <w:szCs w:val="18"/>
              </w:rPr>
              <w:t xml:space="preserve">         </w:t>
            </w:r>
            <w:r>
              <w:rPr>
                <w:rFonts w:ascii="华文楷体" w:eastAsia="华文楷体" w:hAnsi="华文楷体" w:cs="宋体" w:hint="eastAsia"/>
                <w:sz w:val="18"/>
                <w:szCs w:val="18"/>
              </w:rPr>
              <w:t>□P</w:t>
            </w:r>
            <w:r>
              <w:rPr>
                <w:rFonts w:ascii="华文楷体" w:eastAsia="华文楷体" w:hAnsi="华文楷体" w:cs="宋体"/>
                <w:sz w:val="18"/>
                <w:szCs w:val="18"/>
              </w:rPr>
              <w:t>ONA</w:t>
            </w:r>
            <w:r>
              <w:rPr>
                <w:rFonts w:ascii="华文楷体" w:eastAsia="华文楷体" w:hAnsi="华文楷体" w:cs="宋体" w:hint="eastAsia"/>
                <w:sz w:val="18"/>
                <w:szCs w:val="18"/>
              </w:rPr>
              <w:t xml:space="preserve">族组成分析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□模拟蒸馏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□溴价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cs="宋体" w:hint="eastAsia"/>
                <w:sz w:val="18"/>
                <w:szCs w:val="18"/>
              </w:rPr>
              <w:t xml:space="preserve">□四组分分析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□蜡含量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VPO</w:t>
            </w:r>
            <w:r>
              <w:rPr>
                <w:rFonts w:ascii="华文楷体" w:eastAsia="华文楷体" w:hAnsi="华文楷体" w:cs="宋体" w:hint="eastAsia"/>
                <w:sz w:val="18"/>
                <w:szCs w:val="18"/>
              </w:rPr>
              <w:t xml:space="preserve">法测分子量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307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备注：需要填写具体评价油品哪些指标，具体的测试要求信息，油品信息需要注明主要成分，来源和经过</w:t>
            </w:r>
            <w:proofErr w:type="gramStart"/>
            <w:r>
              <w:rPr>
                <w:rFonts w:ascii="华文楷体" w:eastAsia="华文楷体" w:hAnsi="华文楷体" w:cs="宋体" w:hint="eastAsia"/>
                <w:color w:val="FF0000"/>
                <w:sz w:val="18"/>
                <w:szCs w:val="18"/>
              </w:rPr>
              <w:t>哪些处理</w:t>
            </w:r>
            <w:proofErr w:type="gramEnd"/>
            <w:r>
              <w:rPr>
                <w:rFonts w:ascii="华文楷体" w:eastAsia="华文楷体" w:hAnsi="华文楷体" w:cs="宋体" w:hint="eastAsia"/>
                <w:color w:val="FF0000"/>
                <w:sz w:val="18"/>
                <w:szCs w:val="18"/>
              </w:rPr>
              <w:t>过程。</w:t>
            </w:r>
          </w:p>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油品分析测试只提供测定结果，不提供原始数据以及谱图等内容，如果对于此项有要求，请务必提前沟通，确认可以之后再进行送样，如提前未沟通，测定完成之后不提供此类数据。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hint="eastAsia"/>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4051DB6"/>
    <w:multiLevelType w:val="multilevel"/>
    <w:tmpl w:val="24051DB6"/>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B417404"/>
    <w:multiLevelType w:val="multilevel"/>
    <w:tmpl w:val="6B417404"/>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AACEB787-784E-4164-AFF5-5BFD3C4AE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1613EF-F58F-4BF9-93ED-645C0FF3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312</Words>
  <Characters>1780</Characters>
  <Application>Microsoft Office Word</Application>
  <DocSecurity>0</DocSecurity>
  <Lines>14</Lines>
  <Paragraphs>4</Paragraphs>
  <ScaleCrop>false</ScaleCrop>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68</cp:revision>
  <cp:lastPrinted>2019-01-16T08:10:00Z</cp:lastPrinted>
  <dcterms:created xsi:type="dcterms:W3CDTF">2017-04-04T08:33:00Z</dcterms:created>
  <dcterms:modified xsi:type="dcterms:W3CDTF">2024-08-30T05:50:00Z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