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w:t>
      </w:r>
      <w:r>
        <w:rPr>
          <w:rFonts w:ascii="宋体" w:hAnsi="宋体" w:cs="宋体" w:hint="eastAsia"/>
          <w:b/>
          <w:color w:val="FF0000"/>
          <w:sz w:val="18"/>
          <w:szCs w:val="21"/>
        </w:rPr>
        <w:t>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w:t>
      </w:r>
      <w:r>
        <w:rPr>
          <w:rFonts w:ascii="宋体" w:hAnsi="宋体" w:cs="宋体" w:hint="eastAsia"/>
          <w:b/>
          <w:bCs/>
          <w:color w:val="FF0000"/>
          <w:sz w:val="18"/>
          <w:szCs w:val="21"/>
        </w:rPr>
        <w:t>5</w:t>
      </w:r>
      <w:r>
        <w:rPr>
          <w:rFonts w:ascii="宋体" w:hAnsi="宋体" w:cs="宋体" w:hint="eastAsia"/>
          <w:b/>
          <w:bCs/>
          <w:color w:val="FF0000"/>
          <w:sz w:val="18"/>
          <w:szCs w:val="21"/>
        </w:rPr>
        <w:t>天则默认对检测结果无异议</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d"/>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d"/>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由于以下几种原因造成的结果有异议</w:t>
      </w:r>
      <w:r>
        <w:rPr>
          <w:rFonts w:ascii="宋体" w:hAnsi="宋体" w:cs="宋体" w:hint="eastAsia"/>
          <w:bCs/>
          <w:sz w:val="18"/>
          <w:szCs w:val="21"/>
        </w:rPr>
        <w:t>,</w:t>
      </w:r>
      <w:r>
        <w:rPr>
          <w:rFonts w:ascii="宋体" w:hAnsi="宋体" w:cs="宋体" w:hint="eastAsia"/>
          <w:bCs/>
          <w:sz w:val="18"/>
          <w:szCs w:val="21"/>
        </w:rPr>
        <w:t>复测将重新收费</w:t>
      </w:r>
      <w:r>
        <w:rPr>
          <w:rFonts w:ascii="宋体" w:hAnsi="宋体" w:cs="宋体" w:hint="eastAsia"/>
          <w:bCs/>
          <w:sz w:val="18"/>
          <w:szCs w:val="21"/>
        </w:rPr>
        <w:t xml:space="preserve"> </w:t>
      </w:r>
    </w:p>
    <w:p>
      <w:pPr>
        <w:pStyle w:val="ad"/>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由于样品自身原因</w:t>
      </w:r>
      <w:r>
        <w:rPr>
          <w:rFonts w:ascii="宋体" w:hAnsi="宋体" w:cs="宋体" w:hint="eastAsia"/>
          <w:bCs/>
          <w:sz w:val="18"/>
          <w:szCs w:val="21"/>
        </w:rPr>
        <w:t xml:space="preserve"> </w:t>
      </w:r>
      <w:r>
        <w:rPr>
          <w:rFonts w:ascii="宋体" w:hAnsi="宋体" w:cs="宋体"/>
          <w:bCs/>
          <w:sz w:val="18"/>
          <w:szCs w:val="21"/>
        </w:rPr>
        <w:t xml:space="preserve">    b.</w:t>
      </w:r>
      <w:r>
        <w:rPr>
          <w:rFonts w:ascii="宋体" w:hAnsi="宋体" w:cs="宋体" w:hint="eastAsia"/>
          <w:bCs/>
          <w:sz w:val="18"/>
          <w:szCs w:val="21"/>
        </w:rPr>
        <w:t>由于实验要求不明确或提供测试方法不合适导致的结果不准确</w:t>
      </w:r>
      <w:r>
        <w:rPr>
          <w:rFonts w:ascii="宋体" w:hAnsi="宋体" w:cs="宋体" w:hint="eastAsia"/>
          <w:bCs/>
          <w:sz w:val="18"/>
          <w:szCs w:val="21"/>
        </w:rPr>
        <w:t xml:space="preserve"> </w:t>
      </w:r>
      <w:r>
        <w:rPr>
          <w:rFonts w:ascii="宋体" w:hAnsi="宋体" w:cs="宋体"/>
          <w:bCs/>
          <w:sz w:val="18"/>
          <w:szCs w:val="21"/>
        </w:rPr>
        <w:t xml:space="preserve"> </w:t>
      </w:r>
    </w:p>
    <w:p>
      <w:pPr>
        <w:pStyle w:val="ad"/>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w:t>
      </w:r>
      <w:r>
        <w:rPr>
          <w:rFonts w:ascii="宋体" w:hAnsi="宋体" w:cs="宋体" w:hint="eastAsia"/>
          <w:bCs/>
          <w:sz w:val="18"/>
          <w:szCs w:val="21"/>
        </w:rPr>
        <w:t>实验不确定性很高，在提前预计到实验的不确定性后仍要求进行检测。</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w:t>
      </w:r>
      <w:r>
        <w:rPr>
          <w:rFonts w:ascii="宋体" w:hAnsi="宋体" w:cs="宋体" w:hint="eastAsia"/>
          <w:b/>
          <w:bCs/>
          <w:color w:val="FF0000"/>
          <w:sz w:val="18"/>
          <w:szCs w:val="21"/>
        </w:rPr>
        <w:t>5</w:t>
      </w:r>
      <w:r>
        <w:rPr>
          <w:rFonts w:ascii="宋体" w:hAnsi="宋体" w:cs="宋体" w:hint="eastAsia"/>
          <w:b/>
          <w:bCs/>
          <w:color w:val="FF0000"/>
          <w:sz w:val="18"/>
          <w:szCs w:val="21"/>
        </w:rPr>
        <w:t>天时间，</w:t>
      </w:r>
      <w:r>
        <w:rPr>
          <w:rFonts w:ascii="宋体" w:hAnsi="宋体" w:cs="宋体" w:hint="eastAsia"/>
          <w:b/>
          <w:bCs/>
          <w:color w:val="FF0000"/>
          <w:sz w:val="18"/>
          <w:szCs w:val="21"/>
        </w:rPr>
        <w:t>5</w:t>
      </w:r>
      <w:r>
        <w:rPr>
          <w:rFonts w:ascii="宋体" w:hAnsi="宋体" w:cs="宋体" w:hint="eastAsia"/>
          <w:b/>
          <w:bCs/>
          <w:color w:val="FF0000"/>
          <w:sz w:val="18"/>
          <w:szCs w:val="21"/>
        </w:rPr>
        <w:t>天后进行销毁。</w:t>
      </w:r>
      <w:r>
        <w:rPr>
          <w:rFonts w:ascii="宋体" w:hAnsi="宋体" w:cs="宋体" w:hint="eastAsia"/>
          <w:bCs/>
          <w:sz w:val="18"/>
          <w:szCs w:val="21"/>
        </w:rPr>
        <w:t>如测试单中未注明样品回收导致的样品丢失，我方不承担责任。</w:t>
      </w:r>
    </w:p>
    <w:p>
      <w:pPr>
        <w:pStyle w:val="ad"/>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w:t>
      </w:r>
      <w:r>
        <w:rPr>
          <w:rFonts w:ascii="宋体" w:hAnsi="宋体" w:cs="宋体" w:hint="eastAsia"/>
          <w:color w:val="000000" w:themeColor="text1"/>
          <w:sz w:val="18"/>
          <w:szCs w:val="21"/>
        </w:rPr>
        <w:t>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w:t>
      </w:r>
      <w:r>
        <w:rPr>
          <w:rFonts w:ascii="宋体" w:hAnsi="宋体" w:cs="宋体" w:hint="eastAsia"/>
          <w:b/>
          <w:color w:val="FF0000"/>
          <w:sz w:val="18"/>
          <w:szCs w:val="21"/>
        </w:rPr>
        <w:t>5</w:t>
      </w:r>
      <w:r>
        <w:rPr>
          <w:rFonts w:ascii="宋体" w:hAnsi="宋体" w:cs="宋体" w:hint="eastAsia"/>
          <w:b/>
          <w:color w:val="FF0000"/>
          <w:sz w:val="18"/>
          <w:szCs w:val="21"/>
        </w:rPr>
        <w:t>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w:t>
      </w:r>
      <w:r>
        <w:rPr>
          <w:rFonts w:ascii="宋体" w:hAnsi="宋体" w:cs="宋体" w:hint="eastAsia"/>
          <w:b/>
          <w:bCs/>
          <w:color w:val="FF0000"/>
          <w:sz w:val="18"/>
          <w:szCs w:val="21"/>
        </w:rPr>
        <w:t>5</w:t>
      </w:r>
      <w:r>
        <w:rPr>
          <w:rFonts w:ascii="宋体" w:hAnsi="宋体" w:cs="宋体"/>
          <w:b/>
          <w:bCs/>
          <w:color w:val="FF0000"/>
          <w:sz w:val="18"/>
          <w:szCs w:val="21"/>
        </w:rPr>
        <w:t>00</w:t>
      </w:r>
      <w:r>
        <w:rPr>
          <w:rFonts w:ascii="宋体" w:hAnsi="宋体" w:cs="宋体" w:hint="eastAsia"/>
          <w:b/>
          <w:bCs/>
          <w:color w:val="FF0000"/>
          <w:sz w:val="18"/>
          <w:szCs w:val="21"/>
        </w:rPr>
        <w:t>元</w:t>
      </w:r>
      <w:r>
        <w:rPr>
          <w:rFonts w:ascii="宋体" w:hAnsi="宋体" w:cs="宋体" w:hint="eastAsia"/>
          <w:b/>
          <w:bCs/>
          <w:color w:val="FF0000"/>
          <w:sz w:val="18"/>
          <w:szCs w:val="21"/>
        </w:rPr>
        <w:t>/</w:t>
      </w:r>
      <w:r>
        <w:rPr>
          <w:rFonts w:ascii="宋体" w:hAnsi="宋体" w:cs="宋体" w:hint="eastAsia"/>
          <w:b/>
          <w:bCs/>
          <w:color w:val="FF0000"/>
          <w:sz w:val="18"/>
          <w:szCs w:val="21"/>
        </w:rPr>
        <w:t>批样品。（同一天送样算作一批），</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d"/>
        <w:spacing w:line="276" w:lineRule="auto"/>
        <w:ind w:left="840" w:firstLineChars="0" w:firstLine="0"/>
        <w:jc w:val="left"/>
        <w:rPr>
          <w:rFonts w:eastAsiaTheme="minorHAnsi" w:cs="宋体"/>
          <w:bCs/>
          <w:sz w:val="18"/>
          <w:szCs w:val="21"/>
        </w:rPr>
      </w:pPr>
      <w:r>
        <w:rPr>
          <w:rFonts w:eastAsiaTheme="minorHAnsi" w:cs="宋体" w:hint="eastAsia"/>
          <w:bCs/>
          <w:sz w:val="18"/>
          <w:szCs w:val="21"/>
        </w:rPr>
        <w:t>固定好的细胞/组织样品或新鲜取材的样品。液体样品1ml以上。</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d"/>
        <w:numPr>
          <w:ilvl w:val="0"/>
          <w:numId w:val="4"/>
        </w:numPr>
        <w:spacing w:line="276" w:lineRule="auto"/>
        <w:ind w:firstLineChars="0"/>
        <w:jc w:val="left"/>
        <w:rPr>
          <w:rFonts w:eastAsiaTheme="minorHAnsi" w:cs="宋体"/>
          <w:bCs/>
          <w:sz w:val="18"/>
          <w:szCs w:val="21"/>
        </w:rPr>
      </w:pPr>
      <w:r>
        <w:rPr>
          <w:rFonts w:eastAsiaTheme="minorHAnsi" w:cs="宋体"/>
          <w:bCs/>
          <w:sz w:val="18"/>
          <w:szCs w:val="21"/>
        </w:rPr>
        <w:t>冷冻扫描电镜（Cryo-SEM）是基于超低温冷冻制样寄传输技术，可以直接观察液体、半液体样品；生物样品常规制样方法中干燥过程可能对含水量较高的样品产生影响，而冷冻技术能避免细胞变形，具有制样简单快速的优点；另外与同样可以观察含水样品的环境扫描电镜相比，冷冻扫描可在高真空状态下观察，提高了分辨率，并且可以对样品进行断裂，但成本和技术要求相对较高。</w:t>
      </w:r>
    </w:p>
    <w:p>
      <w:pPr>
        <w:pStyle w:val="ad"/>
        <w:numPr>
          <w:ilvl w:val="0"/>
          <w:numId w:val="4"/>
        </w:numPr>
        <w:spacing w:line="276" w:lineRule="auto"/>
        <w:ind w:firstLineChars="0"/>
        <w:jc w:val="left"/>
        <w:rPr>
          <w:rFonts w:eastAsiaTheme="minorHAnsi" w:cs="宋体"/>
          <w:bCs/>
          <w:sz w:val="18"/>
          <w:szCs w:val="21"/>
        </w:rPr>
      </w:pPr>
      <w:r>
        <w:rPr>
          <w:rFonts w:eastAsiaTheme="minorHAnsi" w:cs="宋体" w:hint="eastAsia"/>
          <w:bCs/>
          <w:sz w:val="18"/>
          <w:szCs w:val="21"/>
        </w:rPr>
        <w:t>冷冻扫描电镜样品处理流程</w:t>
      </w:r>
    </w:p>
    <w:p>
      <w:pPr>
        <w:pStyle w:val="ad"/>
        <w:numPr>
          <w:ilvl w:val="0"/>
          <w:numId w:val="5"/>
        </w:numPr>
        <w:spacing w:line="276" w:lineRule="auto"/>
        <w:ind w:firstLineChars="0"/>
        <w:jc w:val="left"/>
        <w:rPr>
          <w:rFonts w:eastAsiaTheme="minorHAnsi" w:cs="宋体"/>
          <w:bCs/>
          <w:sz w:val="18"/>
          <w:szCs w:val="21"/>
        </w:rPr>
      </w:pPr>
      <w:r>
        <w:rPr>
          <w:rFonts w:eastAsiaTheme="minorHAnsi" w:cs="宋体"/>
          <w:bCs/>
          <w:sz w:val="18"/>
          <w:szCs w:val="21"/>
        </w:rPr>
        <w:t>在样品台上涂抹导电炭胶，用镊子夹起样品粘在导电炭胶上。</w:t>
      </w:r>
    </w:p>
    <w:p>
      <w:pPr>
        <w:pStyle w:val="ad"/>
        <w:numPr>
          <w:ilvl w:val="0"/>
          <w:numId w:val="5"/>
        </w:numPr>
        <w:spacing w:line="276" w:lineRule="auto"/>
        <w:ind w:firstLineChars="0"/>
        <w:jc w:val="left"/>
        <w:rPr>
          <w:rFonts w:eastAsiaTheme="minorHAnsi" w:cs="宋体"/>
          <w:bCs/>
          <w:sz w:val="18"/>
          <w:szCs w:val="21"/>
        </w:rPr>
      </w:pPr>
      <w:r>
        <w:rPr>
          <w:rFonts w:eastAsiaTheme="minorHAnsi" w:cs="宋体"/>
          <w:bCs/>
          <w:sz w:val="18"/>
          <w:szCs w:val="21"/>
        </w:rPr>
        <w:t>液氮雪泥速冻：将粘有样品的样品台投入液氮雪泥中速冻30s后，使用低温冷冻制备传输系统在真空状态下将其转移至样品制备腔室进行升华镀金处理。</w:t>
      </w:r>
    </w:p>
    <w:p>
      <w:pPr>
        <w:pStyle w:val="ad"/>
        <w:numPr>
          <w:ilvl w:val="0"/>
          <w:numId w:val="5"/>
        </w:numPr>
        <w:spacing w:line="276" w:lineRule="auto"/>
        <w:ind w:firstLineChars="0"/>
        <w:jc w:val="left"/>
        <w:rPr>
          <w:rFonts w:eastAsiaTheme="minorHAnsi" w:cs="宋体"/>
          <w:bCs/>
          <w:sz w:val="18"/>
          <w:szCs w:val="21"/>
        </w:rPr>
      </w:pPr>
      <w:r>
        <w:rPr>
          <w:rFonts w:eastAsiaTheme="minorHAnsi" w:cs="宋体"/>
          <w:bCs/>
          <w:sz w:val="18"/>
          <w:szCs w:val="21"/>
        </w:rPr>
        <w:t>升华和镀金：样品在- 90℃升华10min之后以10 mA的电流溅射镀金60 s，送入扫描电镜样品室观察，冷台温度-140 ℃，加速电压 5 kv。</w:t>
      </w:r>
    </w:p>
    <w:p>
      <w:pPr>
        <w:spacing w:line="276" w:lineRule="auto"/>
        <w:jc w:val="left"/>
        <w:rPr>
          <w:rFonts w:ascii="宋体" w:hAnsi="宋体" w:cs="宋体"/>
          <w:bCs/>
          <w:sz w:val="18"/>
          <w:szCs w:val="21"/>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986"/>
        <w:gridCol w:w="3007"/>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986"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007"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986"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007"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r>
              <w:rPr>
                <w:rFonts w:ascii="华文楷体" w:eastAsia="华文楷体" w:hAnsi="华文楷体" w:hint="eastAsia"/>
                <w:color w:val="FF0000"/>
                <w:sz w:val="18"/>
                <w:szCs w:val="18"/>
              </w:rPr>
              <w:t>需注明送样人、测试项目随样品一块邮寄，信息不全可能导致无法分辨材料来源，影响测试周期。</w:t>
            </w:r>
          </w:p>
        </w:tc>
      </w:tr>
    </w:tbl>
    <w:p>
      <w:pPr>
        <w:tabs>
          <w:tab w:val="left" w:pos="690"/>
          <w:tab w:val="center" w:pos="5102"/>
        </w:tabs>
        <w:spacing w:beforeLines="100" w:before="312" w:afterLines="50" w:after="156"/>
        <w:jc w:val="center"/>
        <w:rPr>
          <w:rFonts w:ascii="华文楷体" w:eastAsia="华文楷体" w:hAnsi="华文楷体" w:cs="Times New Roman"/>
          <w:b/>
          <w:sz w:val="36"/>
          <w:szCs w:val="36"/>
        </w:rPr>
      </w:pPr>
      <w:r>
        <w:rPr>
          <w:rFonts w:ascii="华文楷体" w:eastAsia="华文楷体" w:hAnsi="华文楷体" w:cs="Times New Roman" w:hint="eastAsia"/>
          <w:b/>
          <w:sz w:val="36"/>
          <w:szCs w:val="36"/>
        </w:rPr>
        <w:t>Cryo</w:t>
      </w:r>
      <w:r>
        <w:rPr>
          <w:rFonts w:ascii="华文楷体" w:eastAsia="华文楷体" w:hAnsi="华文楷体" w:cs="Times New Roman"/>
          <w:b/>
          <w:sz w:val="36"/>
          <w:szCs w:val="36"/>
        </w:rPr>
        <w:t>-SEM</w:t>
      </w:r>
      <w:r>
        <w:rPr>
          <w:rFonts w:ascii="华文楷体" w:eastAsia="华文楷体" w:hAnsi="华文楷体" w:cs="Times New Roman" w:hint="eastAsia"/>
          <w:b/>
          <w:sz w:val="36"/>
          <w:szCs w:val="36"/>
        </w:rPr>
        <w:t>测试要求</w:t>
      </w:r>
    </w:p>
    <w:tbl>
      <w:tblPr>
        <w:tblW w:w="10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5"/>
        <w:gridCol w:w="5686"/>
        <w:gridCol w:w="1570"/>
        <w:gridCol w:w="1390"/>
      </w:tblGrid>
      <w:tr>
        <w:trPr>
          <w:trHeight w:val="559"/>
          <w:jc w:val="center"/>
        </w:trPr>
        <w:tc>
          <w:tcPr>
            <w:tcW w:w="1435" w:type="dxa"/>
            <w:vAlign w:val="center"/>
          </w:tcPr>
          <w:p>
            <w:pPr>
              <w:spacing w:line="276" w:lineRule="auto"/>
              <w:jc w:val="center"/>
              <w:rPr>
                <w:rFonts w:ascii="华文楷体" w:eastAsia="华文楷体" w:hAnsi="华文楷体" w:cs="Times New Roman"/>
                <w:sz w:val="18"/>
                <w:szCs w:val="18"/>
              </w:rPr>
            </w:pPr>
            <w:r>
              <w:rPr>
                <w:rFonts w:ascii="华文楷体" w:eastAsia="华文楷体" w:hAnsi="华文楷体" w:hint="eastAsia"/>
                <w:sz w:val="18"/>
                <w:szCs w:val="18"/>
              </w:rPr>
              <w:t>样品编号</w:t>
            </w:r>
          </w:p>
        </w:tc>
        <w:tc>
          <w:tcPr>
            <w:tcW w:w="5686" w:type="dxa"/>
            <w:vAlign w:val="center"/>
          </w:tcPr>
          <w:p>
            <w:pPr>
              <w:spacing w:line="276" w:lineRule="auto"/>
              <w:rPr>
                <w:rFonts w:ascii="华文楷体" w:eastAsia="华文楷体" w:hAnsi="华文楷体" w:cs="Times New Roman"/>
                <w:sz w:val="18"/>
                <w:szCs w:val="18"/>
                <w:u w:val="single"/>
              </w:rPr>
            </w:pPr>
          </w:p>
        </w:tc>
        <w:tc>
          <w:tcPr>
            <w:tcW w:w="1570" w:type="dxa"/>
            <w:vAlign w:val="center"/>
          </w:tcPr>
          <w:p>
            <w:pPr>
              <w:spacing w:line="276" w:lineRule="auto"/>
              <w:rPr>
                <w:rFonts w:ascii="华文楷体" w:eastAsia="华文楷体" w:hAnsi="华文楷体" w:cs="Times New Roman"/>
                <w:sz w:val="18"/>
                <w:szCs w:val="18"/>
                <w:u w:val="single"/>
              </w:rPr>
            </w:pPr>
            <w:r>
              <w:rPr>
                <w:rFonts w:ascii="华文楷体" w:eastAsia="华文楷体" w:hAnsi="华文楷体" w:hint="eastAsia"/>
                <w:sz w:val="18"/>
                <w:szCs w:val="18"/>
              </w:rPr>
              <w:t>样品数量</w:t>
            </w:r>
          </w:p>
        </w:tc>
        <w:tc>
          <w:tcPr>
            <w:tcW w:w="1390" w:type="dxa"/>
            <w:vAlign w:val="center"/>
          </w:tcPr>
          <w:p>
            <w:pPr>
              <w:spacing w:line="276" w:lineRule="auto"/>
              <w:rPr>
                <w:rFonts w:ascii="华文楷体" w:eastAsia="华文楷体" w:hAnsi="华文楷体" w:cs="Times New Roman"/>
                <w:sz w:val="18"/>
                <w:szCs w:val="18"/>
                <w:u w:val="single"/>
              </w:rPr>
            </w:pPr>
          </w:p>
        </w:tc>
      </w:tr>
      <w:tr>
        <w:trPr>
          <w:trHeight w:val="553"/>
          <w:jc w:val="center"/>
        </w:trPr>
        <w:tc>
          <w:tcPr>
            <w:tcW w:w="1435"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686" w:type="dxa"/>
            <w:vAlign w:val="center"/>
          </w:tcPr>
          <w:p>
            <w:pPr>
              <w:spacing w:line="276" w:lineRule="auto"/>
              <w:rPr>
                <w:rFonts w:ascii="华文楷体" w:eastAsia="华文楷体" w:hAnsi="华文楷体" w:cs="Times New Roman"/>
                <w:sz w:val="18"/>
                <w:szCs w:val="18"/>
              </w:rPr>
            </w:pPr>
          </w:p>
        </w:tc>
        <w:tc>
          <w:tcPr>
            <w:tcW w:w="1570" w:type="dxa"/>
            <w:vAlign w:val="center"/>
          </w:tcPr>
          <w:p>
            <w:pPr>
              <w:spacing w:line="276" w:lineRule="auto"/>
              <w:rPr>
                <w:rFonts w:ascii="华文楷体" w:eastAsia="华文楷体" w:hAnsi="华文楷体" w:cs="Times New Roman"/>
                <w:sz w:val="18"/>
                <w:szCs w:val="18"/>
              </w:rPr>
            </w:pPr>
            <w:r>
              <w:rPr>
                <w:rFonts w:ascii="华文楷体" w:eastAsia="华文楷体" w:hAnsi="华文楷体" w:hint="eastAsia"/>
                <w:sz w:val="18"/>
                <w:szCs w:val="18"/>
              </w:rPr>
              <w:t>是否回收（25元）</w:t>
            </w:r>
          </w:p>
        </w:tc>
        <w:tc>
          <w:tcPr>
            <w:tcW w:w="1390" w:type="dxa"/>
            <w:vAlign w:val="center"/>
          </w:tcPr>
          <w:p>
            <w:pPr>
              <w:spacing w:line="276" w:lineRule="auto"/>
              <w:rPr>
                <w:rFonts w:ascii="华文楷体" w:eastAsia="华文楷体" w:hAnsi="华文楷体" w:cs="Times New Roman"/>
                <w:sz w:val="18"/>
                <w:szCs w:val="18"/>
              </w:rPr>
            </w:pPr>
          </w:p>
        </w:tc>
      </w:tr>
      <w:tr>
        <w:trPr>
          <w:trHeight w:val="451"/>
          <w:jc w:val="center"/>
        </w:trPr>
        <w:tc>
          <w:tcPr>
            <w:tcW w:w="1435" w:type="dxa"/>
            <w:vAlign w:val="center"/>
          </w:tcPr>
          <w:p>
            <w:pPr>
              <w:spacing w:line="276" w:lineRule="auto"/>
              <w:jc w:val="center"/>
              <w:rPr>
                <w:rFonts w:ascii="华文楷体" w:eastAsia="华文楷体" w:hAnsi="华文楷体" w:cs="宋体"/>
                <w:sz w:val="18"/>
                <w:szCs w:val="18"/>
              </w:rPr>
            </w:pPr>
            <w:r>
              <w:rPr>
                <w:rFonts w:ascii="华文楷体" w:eastAsia="华文楷体" w:hAnsi="华文楷体" w:cs="宋体" w:hint="eastAsia"/>
                <w:sz w:val="18"/>
                <w:szCs w:val="18"/>
              </w:rPr>
              <w:t>磁性强弱</w:t>
            </w:r>
          </w:p>
        </w:tc>
        <w:tc>
          <w:tcPr>
            <w:tcW w:w="8646"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□无磁性</w:t>
            </w:r>
            <w:r>
              <w:rPr>
                <w:rFonts w:ascii="华文楷体" w:eastAsia="华文楷体" w:hAnsi="华文楷体" w:cs="宋体"/>
                <w:sz w:val="18"/>
                <w:szCs w:val="18"/>
              </w:rPr>
              <w:t xml:space="preserve">         </w:t>
            </w:r>
            <w:r>
              <w:rPr>
                <w:rFonts w:ascii="华文楷体" w:eastAsia="华文楷体" w:hAnsi="华文楷体" w:cs="宋体" w:hint="eastAsia"/>
                <w:sz w:val="18"/>
                <w:szCs w:val="18"/>
              </w:rPr>
              <w:t>□有磁性</w:t>
            </w:r>
            <w:r>
              <w:rPr>
                <w:rFonts w:ascii="华文楷体" w:eastAsia="华文楷体" w:hAnsi="华文楷体" w:cs="宋体" w:hint="eastAsia"/>
                <w:color w:val="FF0000"/>
                <w:sz w:val="18"/>
                <w:szCs w:val="18"/>
              </w:rPr>
              <w:t>（目前冷冻S</w:t>
            </w:r>
            <w:r>
              <w:rPr>
                <w:rFonts w:ascii="华文楷体" w:eastAsia="华文楷体" w:hAnsi="华文楷体" w:cs="宋体"/>
                <w:color w:val="FF0000"/>
                <w:sz w:val="18"/>
                <w:szCs w:val="18"/>
              </w:rPr>
              <w:t>EM</w:t>
            </w:r>
            <w:r>
              <w:rPr>
                <w:rFonts w:ascii="华文楷体" w:eastAsia="华文楷体" w:hAnsi="华文楷体" w:cs="宋体" w:hint="eastAsia"/>
                <w:color w:val="FF0000"/>
                <w:sz w:val="18"/>
                <w:szCs w:val="18"/>
              </w:rPr>
              <w:t>无法测试磁性样品）</w:t>
            </w:r>
          </w:p>
        </w:tc>
      </w:tr>
      <w:tr>
        <w:trPr>
          <w:trHeight w:val="485"/>
          <w:jc w:val="center"/>
        </w:trPr>
        <w:tc>
          <w:tcPr>
            <w:tcW w:w="1435"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646" w:type="dxa"/>
            <w:gridSpan w:val="3"/>
            <w:vAlign w:val="center"/>
          </w:tcPr>
          <w:p>
            <w:pPr>
              <w:spacing w:line="276" w:lineRule="auto"/>
              <w:rPr>
                <w:rFonts w:ascii="华文楷体" w:eastAsia="华文楷体" w:hAnsi="华文楷体" w:cs="Times New Roman"/>
                <w:sz w:val="18"/>
                <w:szCs w:val="18"/>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cs="Times New Roman" w:hint="eastAsia"/>
                <w:sz w:val="18"/>
                <w:szCs w:val="18"/>
              </w:rPr>
              <w:t xml:space="preserve">   </w:t>
            </w:r>
            <w:r>
              <w:rPr>
                <w:rFonts w:ascii="华文楷体" w:eastAsia="华文楷体" w:hAnsi="华文楷体" w:cs="Times New Roman"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cs="Times New Roman" w:hint="eastAsia"/>
                <w:color w:val="FF0000"/>
                <w:sz w:val="18"/>
                <w:szCs w:val="18"/>
              </w:rPr>
              <w:t>可复制选框）</w:t>
            </w:r>
          </w:p>
        </w:tc>
      </w:tr>
      <w:tr>
        <w:trPr>
          <w:trHeight w:val="563"/>
          <w:jc w:val="center"/>
        </w:trPr>
        <w:tc>
          <w:tcPr>
            <w:tcW w:w="1435"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646" w:type="dxa"/>
            <w:gridSpan w:val="3"/>
            <w:vAlign w:val="center"/>
          </w:tcPr>
          <w:p>
            <w:pPr>
              <w:spacing w:line="276" w:lineRule="auto"/>
              <w:rPr>
                <w:rFonts w:ascii="华文楷体" w:eastAsia="华文楷体" w:hAnsi="华文楷体" w:cs="Times New Roman"/>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699"/>
          <w:jc w:val="center"/>
        </w:trPr>
        <w:tc>
          <w:tcPr>
            <w:tcW w:w="1435"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646"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spacing w:line="276" w:lineRule="auto"/>
              <w:rPr>
                <w:rFonts w:ascii="华文楷体" w:eastAsia="华文楷体" w:hAnsi="华文楷体"/>
                <w:sz w:val="18"/>
                <w:szCs w:val="18"/>
              </w:rPr>
            </w:pPr>
            <w:r>
              <w:rPr>
                <w:rFonts w:ascii="华文楷体" w:eastAsia="华文楷体" w:hAnsi="华文楷体" w:hint="eastAsia"/>
                <w:color w:val="FF0000"/>
                <w:sz w:val="18"/>
                <w:szCs w:val="18"/>
              </w:rPr>
              <w:t>注：不同测试仪器之间数据形式和效果可能存在差异，如对数据有一致性要求，请务必提前写明。</w:t>
            </w:r>
          </w:p>
        </w:tc>
      </w:tr>
      <w:tr>
        <w:trPr>
          <w:trHeight w:val="637"/>
          <w:jc w:val="center"/>
        </w:trPr>
        <w:tc>
          <w:tcPr>
            <w:tcW w:w="1435"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内容</w:t>
            </w:r>
          </w:p>
        </w:tc>
        <w:tc>
          <w:tcPr>
            <w:tcW w:w="8646"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 xml:space="preserve">□形貌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□能谱点扫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□能谱线扫  </w:t>
            </w:r>
            <w:r>
              <w:rPr>
                <w:rFonts w:ascii="华文楷体" w:eastAsia="华文楷体" w:hAnsi="华文楷体" w:cs="宋体"/>
                <w:sz w:val="18"/>
                <w:szCs w:val="18"/>
              </w:rPr>
              <w:t xml:space="preserve">        </w:t>
            </w:r>
            <w:r>
              <w:rPr>
                <w:rFonts w:ascii="华文楷体" w:eastAsia="华文楷体" w:hAnsi="华文楷体" w:cs="宋体" w:hint="eastAsia"/>
                <w:sz w:val="18"/>
                <w:szCs w:val="18"/>
              </w:rPr>
              <w:t>□能谱面扫</w:t>
            </w:r>
          </w:p>
        </w:tc>
      </w:tr>
      <w:tr>
        <w:trPr>
          <w:trHeight w:val="702"/>
          <w:jc w:val="center"/>
        </w:trPr>
        <w:tc>
          <w:tcPr>
            <w:tcW w:w="1435"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是否喷金</w:t>
            </w:r>
          </w:p>
        </w:tc>
        <w:tc>
          <w:tcPr>
            <w:tcW w:w="8646" w:type="dxa"/>
            <w:gridSpan w:val="3"/>
            <w:vAlign w:val="center"/>
          </w:tcPr>
          <w:p>
            <w:pPr>
              <w:spacing w:line="276" w:lineRule="auto"/>
              <w:rPr>
                <w:rFonts w:ascii="华文楷体" w:eastAsia="华文楷体" w:hAnsi="华文楷体"/>
                <w:sz w:val="18"/>
                <w:szCs w:val="18"/>
              </w:rPr>
            </w:pPr>
            <w:r>
              <w:rPr>
                <w:rFonts w:ascii="华文楷体" w:eastAsia="华文楷体" w:hAnsi="华文楷体" w:hint="eastAsia"/>
                <w:sz w:val="18"/>
                <w:szCs w:val="18"/>
              </w:rPr>
              <w:t>□是（默认）</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hint="eastAsia"/>
                <w:sz w:val="18"/>
                <w:szCs w:val="18"/>
              </w:rPr>
              <w:t>□否</w:t>
            </w:r>
            <w:r>
              <w:rPr>
                <w:rFonts w:ascii="华文楷体" w:eastAsia="华文楷体" w:hAnsi="华文楷体"/>
                <w:sz w:val="18"/>
                <w:szCs w:val="18"/>
              </w:rPr>
              <w:t xml:space="preserve">  </w:t>
            </w:r>
          </w:p>
          <w:p>
            <w:pPr>
              <w:spacing w:line="276" w:lineRule="auto"/>
              <w:rPr>
                <w:rFonts w:ascii="华文楷体" w:eastAsia="华文楷体" w:hAnsi="华文楷体"/>
                <w:sz w:val="18"/>
                <w:szCs w:val="18"/>
              </w:rPr>
            </w:pPr>
            <w:r>
              <w:rPr>
                <w:rFonts w:ascii="华文楷体" w:eastAsia="华文楷体" w:hAnsi="华文楷体" w:hint="eastAsia"/>
                <w:color w:val="FF0000"/>
                <w:sz w:val="18"/>
                <w:szCs w:val="18"/>
              </w:rPr>
              <w:t>注：一般此类样品需要后喷金测试，如不需要喷金提前注明。</w:t>
            </w:r>
            <w:r>
              <w:rPr>
                <w:rFonts w:ascii="华文楷体" w:eastAsia="华文楷体" w:hAnsi="华文楷体"/>
                <w:color w:val="FF0000"/>
                <w:sz w:val="18"/>
                <w:szCs w:val="18"/>
              </w:rPr>
              <w:t xml:space="preserve">   </w:t>
            </w:r>
          </w:p>
        </w:tc>
      </w:tr>
      <w:tr>
        <w:trPr>
          <w:trHeight w:val="2602"/>
          <w:jc w:val="center"/>
        </w:trPr>
        <w:tc>
          <w:tcPr>
            <w:tcW w:w="1435"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测试要求</w:t>
            </w:r>
          </w:p>
        </w:tc>
        <w:tc>
          <w:tcPr>
            <w:tcW w:w="8646" w:type="dxa"/>
            <w:gridSpan w:val="3"/>
          </w:tcPr>
          <w:p>
            <w:pPr>
              <w:adjustRightInd w:val="0"/>
              <w:snapToGrid w:val="0"/>
              <w:spacing w:line="276" w:lineRule="auto"/>
              <w:rPr>
                <w:rFonts w:ascii="华文楷体" w:eastAsia="华文楷体" w:hAnsi="华文楷体" w:cs="Times New Roman"/>
                <w:color w:val="FF0000"/>
                <w:sz w:val="18"/>
                <w:szCs w:val="18"/>
              </w:rPr>
            </w:pPr>
            <w:r>
              <w:rPr>
                <w:rFonts w:ascii="华文楷体" w:eastAsia="华文楷体" w:hAnsi="华文楷体" w:cs="宋体" w:hint="eastAsia"/>
                <w:color w:val="FF0000"/>
                <w:sz w:val="18"/>
                <w:szCs w:val="18"/>
              </w:rPr>
              <w:t>备注：</w:t>
            </w:r>
            <w:r>
              <w:rPr>
                <w:rFonts w:ascii="华文楷体" w:eastAsia="华文楷体" w:hAnsi="华文楷体" w:cs="Times New Roman"/>
                <w:color w:val="FF0000"/>
                <w:sz w:val="18"/>
                <w:szCs w:val="18"/>
              </w:rPr>
              <w:t>请对</w:t>
            </w:r>
            <w:r>
              <w:rPr>
                <w:rFonts w:ascii="华文楷体" w:eastAsia="华文楷体" w:hAnsi="华文楷体" w:cs="Times New Roman" w:hint="eastAsia"/>
                <w:color w:val="FF0000"/>
                <w:sz w:val="18"/>
                <w:szCs w:val="18"/>
              </w:rPr>
              <w:t>每一项具体测试项目的</w:t>
            </w:r>
            <w:r>
              <w:rPr>
                <w:rFonts w:ascii="华文楷体" w:eastAsia="华文楷体" w:hAnsi="华文楷体" w:cs="Times New Roman"/>
                <w:color w:val="FF0000"/>
                <w:sz w:val="18"/>
                <w:szCs w:val="18"/>
              </w:rPr>
              <w:t>拍摄位置、</w:t>
            </w:r>
            <w:r>
              <w:rPr>
                <w:rFonts w:ascii="华文楷体" w:eastAsia="华文楷体" w:hAnsi="华文楷体" w:cs="Times New Roman" w:hint="eastAsia"/>
                <w:color w:val="FF0000"/>
                <w:sz w:val="18"/>
                <w:szCs w:val="18"/>
              </w:rPr>
              <w:t>测试</w:t>
            </w:r>
            <w:r>
              <w:rPr>
                <w:rFonts w:ascii="华文楷体" w:eastAsia="华文楷体" w:hAnsi="华文楷体" w:cs="Times New Roman"/>
                <w:color w:val="FF0000"/>
                <w:sz w:val="18"/>
                <w:szCs w:val="18"/>
              </w:rPr>
              <w:t>形貌、放大倍数等要求进行详细描述，</w:t>
            </w:r>
            <w:r>
              <w:rPr>
                <w:rFonts w:ascii="华文楷体" w:eastAsia="华文楷体" w:hAnsi="华文楷体" w:cs="Times New Roman" w:hint="eastAsia"/>
                <w:color w:val="FF0000"/>
                <w:sz w:val="18"/>
                <w:szCs w:val="18"/>
              </w:rPr>
              <w:t>如有特殊要求务必提前说明，</w:t>
            </w:r>
            <w:r>
              <w:rPr>
                <w:rFonts w:ascii="华文楷体" w:eastAsia="华文楷体" w:hAnsi="华文楷体" w:cs="Times New Roman"/>
                <w:color w:val="FF0000"/>
                <w:sz w:val="18"/>
                <w:szCs w:val="18"/>
              </w:rPr>
              <w:t>如果之前有拍摄过同样样品的扫描或者透射</w:t>
            </w:r>
            <w:r>
              <w:rPr>
                <w:rFonts w:ascii="华文楷体" w:eastAsia="华文楷体" w:hAnsi="华文楷体" w:cs="Times New Roman" w:hint="eastAsia"/>
                <w:color w:val="FF0000"/>
                <w:sz w:val="18"/>
                <w:szCs w:val="18"/>
              </w:rPr>
              <w:t>图片</w:t>
            </w:r>
            <w:r>
              <w:rPr>
                <w:rFonts w:ascii="华文楷体" w:eastAsia="华文楷体" w:hAnsi="华文楷体" w:cs="Times New Roman"/>
                <w:color w:val="FF0000"/>
                <w:sz w:val="18"/>
                <w:szCs w:val="18"/>
              </w:rPr>
              <w:t>，</w:t>
            </w:r>
            <w:r>
              <w:rPr>
                <w:rFonts w:ascii="华文楷体" w:eastAsia="华文楷体" w:hAnsi="华文楷体" w:cs="Times New Roman" w:hint="eastAsia"/>
                <w:color w:val="FF0000"/>
                <w:sz w:val="18"/>
                <w:szCs w:val="18"/>
              </w:rPr>
              <w:t>以及文献的参考图片，</w:t>
            </w:r>
            <w:r>
              <w:rPr>
                <w:rFonts w:ascii="华文楷体" w:eastAsia="华文楷体" w:hAnsi="华文楷体" w:cs="Times New Roman"/>
                <w:color w:val="FF0000"/>
                <w:sz w:val="18"/>
                <w:szCs w:val="18"/>
              </w:rPr>
              <w:t>一定要提供图片并附说明</w:t>
            </w:r>
            <w:r>
              <w:rPr>
                <w:rFonts w:ascii="华文楷体" w:eastAsia="华文楷体" w:hAnsi="华文楷体" w:cs="Times New Roman" w:hint="eastAsia"/>
                <w:color w:val="FF0000"/>
                <w:sz w:val="18"/>
                <w:szCs w:val="18"/>
              </w:rPr>
              <w:t>，否则将按照工程师意见进行测试，无法保证测试结果一定满足要求</w:t>
            </w:r>
            <w:r>
              <w:rPr>
                <w:rFonts w:ascii="华文楷体" w:eastAsia="华文楷体" w:hAnsi="华文楷体" w:cs="Times New Roman"/>
                <w:color w:val="FF0000"/>
                <w:sz w:val="18"/>
                <w:szCs w:val="18"/>
              </w:rPr>
              <w:t>。</w:t>
            </w:r>
          </w:p>
          <w:p>
            <w:pPr>
              <w:adjustRightInd w:val="0"/>
              <w:snapToGrid w:val="0"/>
              <w:spacing w:line="276" w:lineRule="auto"/>
              <w:ind w:left="180" w:hangingChars="100" w:hanging="180"/>
              <w:rPr>
                <w:rFonts w:ascii="华文楷体" w:eastAsia="华文楷体" w:hAnsi="华文楷体" w:cs="Times New Roman"/>
                <w:color w:val="FF0000"/>
                <w:sz w:val="18"/>
                <w:szCs w:val="18"/>
              </w:rPr>
            </w:pPr>
          </w:p>
          <w:p>
            <w:pPr>
              <w:adjustRightInd w:val="0"/>
              <w:snapToGrid w:val="0"/>
              <w:spacing w:line="276" w:lineRule="auto"/>
              <w:ind w:left="180" w:hangingChars="100" w:hanging="180"/>
              <w:rPr>
                <w:rFonts w:ascii="华文楷体" w:eastAsia="华文楷体" w:hAnsi="华文楷体" w:cs="Times New Roman"/>
                <w:color w:val="FF0000"/>
                <w:sz w:val="18"/>
                <w:szCs w:val="18"/>
              </w:rPr>
            </w:pPr>
          </w:p>
          <w:p>
            <w:pPr>
              <w:adjustRightInd w:val="0"/>
              <w:snapToGrid w:val="0"/>
              <w:spacing w:line="276" w:lineRule="auto"/>
              <w:ind w:left="180" w:hangingChars="100" w:hanging="180"/>
              <w:rPr>
                <w:rFonts w:ascii="华文楷体" w:eastAsia="华文楷体" w:hAnsi="华文楷体" w:cs="Times New Roman"/>
                <w:color w:val="FF0000"/>
                <w:sz w:val="18"/>
                <w:szCs w:val="18"/>
              </w:rPr>
            </w:pPr>
          </w:p>
          <w:p>
            <w:pPr>
              <w:adjustRightInd w:val="0"/>
              <w:snapToGrid w:val="0"/>
              <w:spacing w:line="276" w:lineRule="auto"/>
              <w:rPr>
                <w:rFonts w:ascii="华文楷体" w:eastAsia="华文楷体" w:hAnsi="华文楷体" w:cs="Times New Roman"/>
                <w:color w:val="FF0000"/>
                <w:sz w:val="18"/>
                <w:szCs w:val="18"/>
              </w:rPr>
            </w:pPr>
          </w:p>
          <w:p>
            <w:pPr>
              <w:adjustRightInd w:val="0"/>
              <w:snapToGrid w:val="0"/>
              <w:spacing w:line="276" w:lineRule="auto"/>
              <w:ind w:left="180" w:hangingChars="100" w:hanging="180"/>
              <w:rPr>
                <w:rFonts w:ascii="华文楷体" w:eastAsia="华文楷体" w:hAnsi="华文楷体" w:cs="Times New Roman"/>
                <w:color w:val="FF0000"/>
                <w:sz w:val="18"/>
                <w:szCs w:val="18"/>
              </w:rPr>
            </w:pPr>
          </w:p>
        </w:tc>
      </w:tr>
    </w:tbl>
    <w:p>
      <w:pPr>
        <w:jc w:val="left"/>
        <w:rPr>
          <w:rFonts w:ascii="华文楷体" w:eastAsia="华文楷体" w:hAnsi="华文楷体" w:cs="Times New Roman"/>
          <w:b/>
          <w:bCs/>
          <w:szCs w:val="21"/>
        </w:rPr>
      </w:pPr>
    </w:p>
    <w:sectPr>
      <w:headerReference w:type="even" r:id="rId8"/>
      <w:headerReference w:type="default" r:id="rId9"/>
      <w:footerReference w:type="even" r:id="rId10"/>
      <w:footerReference w:type="default" r:id="rId11"/>
      <w:headerReference w:type="first" r:id="rId12"/>
      <w:footerReference w:type="first" r:id="rId13"/>
      <w:pgSz w:w="11906" w:h="16838"/>
      <w:pgMar w:top="567" w:right="1021" w:bottom="567" w:left="1021"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方正水柱简体">
    <w:altName w:val="微软雅黑"/>
    <w:charset w:val="86"/>
    <w:family w:val="roman"/>
    <w:pitch w:val="default"/>
    <w:sig w:usb0="00000000" w:usb1="00000000" w:usb2="00000010" w:usb3="00000000" w:csb0="00040000"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wordWrap w:val="0"/>
      <w:jc w:val="right"/>
      <w:rPr>
        <w:rFonts w:ascii="宋体" w:hAnsi="宋体"/>
      </w:rPr>
    </w:pPr>
  </w:p>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r>
      <w:rPr>
        <w:noProof/>
      </w:rPr>
      <mc:AlternateContent>
        <mc:Choice Requires="wps">
          <w:drawing>
            <wp:anchor distT="0" distB="0" distL="114300" distR="114300" simplePos="0" relativeHeight="251666432" behindDoc="1" locked="0" layoutInCell="0" allowOverlap="1">
              <wp:simplePos x="0" y="0"/>
              <wp:positionH relativeFrom="margin">
                <wp:align>center</wp:align>
              </wp:positionH>
              <wp:positionV relativeFrom="margin">
                <wp:align>center</wp:align>
              </wp:positionV>
              <wp:extent cx="8648700" cy="2571750"/>
              <wp:effectExtent l="0" t="2667000" r="0" b="2095500"/>
              <wp:wrapNone/>
              <wp:docPr id="6"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rot="18900000">
                        <a:off x="0" y="0"/>
                        <a:ext cx="8648700" cy="2571750"/>
                      </a:xfrm>
                      <a:prstGeom prst="rect">
                        <a:avLst/>
                      </a:prstGeom>
                    </wps:spPr>
                    <wps:txbx>
                      <w:txbxContent>
                        <w:p>
                          <w:pPr>
                            <w:pStyle w:val="a9"/>
                            <w:spacing w:beforeAutospacing="0" w:afterAutospacing="0"/>
                            <w:jc w:val="center"/>
                            <w:rPr>
                              <w:szCs w:val="24"/>
                            </w:rPr>
                          </w:pPr>
                          <w:r>
                            <w:rPr>
                              <w:rFonts w:ascii="方正水柱简体"/>
                              <w:color w:val="3366FF"/>
                              <w:sz w:val="192"/>
                              <w:szCs w:val="192"/>
                            </w:rPr>
                            <w:t>中科百测</w:t>
                          </w:r>
                        </w:p>
                      </w:txbxContent>
                    </wps:txbx>
                    <wps:bodyPr wrap="square" numCol="1" fromWordArt="1">
                      <a:prstTxWarp prst="textPlain">
                        <a:avLst>
                          <a:gd name="adj" fmla="val 50000"/>
                        </a:avLst>
                      </a:prstTxWarp>
                      <a:sp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psCustomData="http://www.wps.cn/officeDocument/2013/wpsCustomData">
          <w:pict>
            <v:shape id="WordArt 8" o:spid="_x0000_s1026" o:spt="202" type="#_x0000_t202" style="position:absolute;left:0pt;height:202.5pt;width:681pt;mso-position-horizontal:center;mso-position-horizontal-relative:margin;mso-position-vertical:center;mso-position-vertical-relative:margin;rotation:-2949120f;z-index:-251650048;mso-width-relative:page;mso-height-relative:page;" filled="f" stroked="f" coordsize="21600,21600" o:allowincell="f" o:gfxdata="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VOLLP1AAAAAYBAAAPAAAAAAAAAAEAIAAA&#10;ACIAAABkcnMvZG93bnJldi54bWxQSwECFAAUAAAACACHTuJA0BWrORACAAAoBAAADgAAAAAAAAAB&#10;ACAAAAAjAQAAZHJzL2Uyb0RvYy54bWxQSwUGAAAAAAYABgBZAQAApQUAAAAA&#10;" adj="10800">
              <v:fill on="f" focussize="0,0"/>
              <v:stroke on="f"/>
              <v:imagedata o:title=""/>
              <o:lock v:ext="edit" aspectratio="f"/>
              <v:textbox style="mso-fit-shape-to-text:t;">
                <w:txbxContent>
                  <w:p>
                    <w:pPr>
                      <w:pStyle w:val="5"/>
                      <w:spacing w:beforeAutospacing="0" w:afterAutospacing="0"/>
                      <w:jc w:val="center"/>
                      <w:rPr>
                        <w:szCs w:val="24"/>
                      </w:rPr>
                    </w:pPr>
                    <w:r>
                      <w:rPr>
                        <w:rFonts w:ascii="方正水柱简体"/>
                        <w:color w:val="3366FF"/>
                        <w:sz w:val="192"/>
                        <w:szCs w:val="192"/>
                      </w:rPr>
                      <w:t>中科百测</w:t>
                    </w:r>
                  </w:p>
                </w:txbxContent>
              </v:textbox>
            </v:shape>
          </w:pict>
        </mc:Fallback>
      </mc:AlternateContent>
    </w:r>
    <w:r>
      <w:rPr>
        <w:noProof/>
      </w:rPr>
      <mc:AlternateContent>
        <mc:Choice Requires="wps">
          <w:drawing>
            <wp:anchor distT="0" distB="0" distL="114300" distR="114300" simplePos="0" relativeHeight="251664384" behindDoc="1" locked="0" layoutInCell="0" allowOverlap="1">
              <wp:simplePos x="0" y="0"/>
              <wp:positionH relativeFrom="margin">
                <wp:align>center</wp:align>
              </wp:positionH>
              <wp:positionV relativeFrom="margin">
                <wp:align>center</wp:align>
              </wp:positionV>
              <wp:extent cx="6096000" cy="1819275"/>
              <wp:effectExtent l="0" t="1885950" r="0" b="1476375"/>
              <wp:wrapNone/>
              <wp:docPr id="5"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rot="18900000">
                        <a:off x="0" y="0"/>
                        <a:ext cx="6096000" cy="1819275"/>
                      </a:xfrm>
                      <a:prstGeom prst="rect">
                        <a:avLst/>
                      </a:prstGeom>
                    </wps:spPr>
                    <wps:txbx>
                      <w:txbxContent>
                        <w:p>
                          <w:pPr>
                            <w:pStyle w:val="a9"/>
                            <w:spacing w:beforeAutospacing="0" w:afterAutospacing="0"/>
                            <w:jc w:val="center"/>
                            <w:rPr>
                              <w:szCs w:val="24"/>
                            </w:rPr>
                          </w:pPr>
                          <w:r>
                            <w:rPr>
                              <w:rFonts w:ascii="方正水柱简体"/>
                              <w:color w:val="0000FF"/>
                              <w:sz w:val="192"/>
                              <w:szCs w:val="192"/>
                              <w14:textFill>
                                <w14:solidFill>
                                  <w14:srgbClr w14:val="0000FF">
                                    <w14:alpha w14:val="50000"/>
                                  </w14:srgbClr>
                                </w14:solidFill>
                              </w14:textFill>
                            </w:rPr>
                            <w:t>中科百测</w:t>
                          </w:r>
                        </w:p>
                      </w:txbxContent>
                    </wps:txbx>
                    <wps:bodyPr wrap="square" numCol="1" fromWordArt="1">
                      <a:prstTxWarp prst="textPlain">
                        <a:avLst>
                          <a:gd name="adj" fmla="val 50000"/>
                        </a:avLst>
                      </a:prstTxWarp>
                      <a:sp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psCustomData="http://www.wps.cn/officeDocument/2013/wpsCustomData">
          <w:pict>
            <v:shape id="WordArt 6" o:spid="_x0000_s1026" o:spt="202" type="#_x0000_t202" style="position:absolute;left:0pt;height:143.25pt;width:480pt;mso-position-horizontal:center;mso-position-horizontal-relative:margin;mso-position-vertical:center;mso-position-vertical-relative:margin;rotation:-2949120f;z-index:-251652096;mso-width-relative:page;mso-height-relative:page;" filled="f" stroked="f" coordsize="21600,21600" o:allowincell="f" o:gfxdata="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IlisotQAAAAFAQAADwAAAAAAAAABACAAAAAi&#10;AAAAZHJzL2Rvd25yZXYueG1sUEsBAhQAFAAAAAgAh07iQJGmFj8OAgAAKAQAAA4AAAAAAAAAAQAg&#10;AAAAIwEAAGRycy9lMm9Eb2MueG1sUEsFBgAAAAAGAAYAWQEAAKMFAAAAAA==&#10;" adj="10800">
              <v:fill on="f" focussize="0,0"/>
              <v:stroke on="f"/>
              <v:imagedata o:title=""/>
              <o:lock v:ext="edit" aspectratio="f"/>
              <v:textbox style="mso-fit-shape-to-text:t;">
                <w:txbxContent>
                  <w:p>
                    <w:pPr>
                      <w:pStyle w:val="5"/>
                      <w:spacing w:beforeAutospacing="0" w:afterAutospacing="0"/>
                      <w:jc w:val="center"/>
                      <w:rPr>
                        <w:szCs w:val="24"/>
                      </w:rPr>
                    </w:pPr>
                    <w:r>
                      <w:rPr>
                        <w:rFonts w:ascii="方正水柱简体"/>
                        <w:color w:val="0000FF"/>
                        <w:sz w:val="192"/>
                        <w:szCs w:val="192"/>
                        <w14:textFill>
                          <w14:solidFill>
                            <w14:srgbClr w14:val="0000FF">
                              <w14:alpha w14:val="50000"/>
                            </w14:srgbClr>
                          </w14:solidFill>
                        </w14:textFill>
                      </w:rPr>
                      <w:t>中科百测</w:t>
                    </w:r>
                  </w:p>
                </w:txbxContent>
              </v:textbox>
            </v:shape>
          </w:pict>
        </mc:Fallback>
      </mc:AlternateContent>
    </w:r>
    <w:r>
      <w:rPr>
        <w:noProof/>
      </w:rPr>
      <mc:AlternateContent>
        <mc:Choice Requires="wps">
          <w:drawing>
            <wp:anchor distT="0" distB="0" distL="114300" distR="114300" simplePos="0" relativeHeight="251662336" behindDoc="1" locked="0" layoutInCell="0" allowOverlap="1">
              <wp:simplePos x="0" y="0"/>
              <wp:positionH relativeFrom="margin">
                <wp:align>center</wp:align>
              </wp:positionH>
              <wp:positionV relativeFrom="margin">
                <wp:align>center</wp:align>
              </wp:positionV>
              <wp:extent cx="7315200" cy="457200"/>
              <wp:effectExtent l="0" t="0" r="0" b="0"/>
              <wp:wrapNone/>
              <wp:docPr id="4"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315200" cy="457200"/>
                      </a:xfrm>
                      <a:prstGeom prst="rect">
                        <a:avLst/>
                      </a:prstGeom>
                    </wps:spPr>
                    <wps:txbx>
                      <w:txbxContent>
                        <w:p>
                          <w:pPr>
                            <w:pStyle w:val="a9"/>
                            <w:spacing w:beforeAutospacing="0" w:afterAutospacing="0"/>
                            <w:jc w:val="center"/>
                            <w:rPr>
                              <w:szCs w:val="24"/>
                            </w:rPr>
                          </w:pPr>
                          <w:r>
                            <w:rPr>
                              <w:rFonts w:hint="eastAsia"/>
                              <w:color w:val="3366FF"/>
                              <w:sz w:val="72"/>
                              <w:szCs w:val="72"/>
                            </w:rPr>
                            <w:t>如不进行元素价态分析该项可不填写</w:t>
                          </w:r>
                        </w:p>
                      </w:txbxContent>
                    </wps:txbx>
                    <wps:bodyPr wrap="square" numCol="1" fromWordArt="1">
                      <a:prstTxWarp prst="textPlain">
                        <a:avLst>
                          <a:gd name="adj" fmla="val 50000"/>
                        </a:avLst>
                      </a:prstTxWarp>
                      <a:sp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psCustomData="http://www.wps.cn/officeDocument/2013/wpsCustomData">
          <w:pict>
            <v:shape id="WordArt 4" o:spid="_x0000_s1026" o:spt="202" type="#_x0000_t202" style="position:absolute;left:0pt;height:36pt;width:576pt;mso-position-horizontal:center;mso-position-horizontal-relative:margin;mso-position-vertical:center;mso-position-vertical-relative:margin;z-index:-251654144;mso-width-relative:page;mso-height-relative:page;" filled="f" stroked="f" coordsize="21600,21600" o:allowincell="f" o:gfxdata="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LBVZUzUAAAABQEAAA8AAAAAAAAAAQAgAAAAIgAAAGRycy9kb3du&#10;cmV2LnhtbFBLAQIUABQAAAAIAIdO4kBJwi8mAwIAABgEAAAOAAAAAAAAAAEAIAAAACMBAABkcnMv&#10;ZTJvRG9jLnhtbFBLBQYAAAAABgAGAFkBAACYBQAAAAA=&#10;" adj="10800">
              <v:fill on="f" focussize="0,0"/>
              <v:stroke on="f"/>
              <v:imagedata o:title=""/>
              <o:lock v:ext="edit" aspectratio="f"/>
              <v:textbox style="mso-fit-shape-to-text:t;">
                <w:txbxContent>
                  <w:p>
                    <w:pPr>
                      <w:pStyle w:val="5"/>
                      <w:spacing w:beforeAutospacing="0" w:afterAutospacing="0"/>
                      <w:jc w:val="center"/>
                      <w:rPr>
                        <w:szCs w:val="24"/>
                      </w:rPr>
                    </w:pPr>
                    <w:r>
                      <w:rPr>
                        <w:rFonts w:hint="eastAsia"/>
                        <w:color w:val="3366FF"/>
                        <w:sz w:val="72"/>
                        <w:szCs w:val="72"/>
                      </w:rPr>
                      <w:t>如不进行元素价态分析该项可不填写</w:t>
                    </w:r>
                  </w:p>
                </w:txbxContent>
              </v:textbox>
            </v:shape>
          </w:pict>
        </mc:Fallback>
      </mc:AlternateContent>
    </w: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r>
      <w:rPr>
        <w:noProof/>
      </w:rPr>
      <mc:AlternateContent>
        <mc:Choice Requires="wps">
          <w:drawing>
            <wp:anchor distT="0" distB="0" distL="114300" distR="114300" simplePos="0" relativeHeight="251665408" behindDoc="1" locked="0" layoutInCell="0" allowOverlap="1">
              <wp:simplePos x="0" y="0"/>
              <wp:positionH relativeFrom="margin">
                <wp:align>center</wp:align>
              </wp:positionH>
              <wp:positionV relativeFrom="margin">
                <wp:align>center</wp:align>
              </wp:positionV>
              <wp:extent cx="8648700" cy="2571750"/>
              <wp:effectExtent l="0" t="2667000" r="0" b="2095500"/>
              <wp:wrapNone/>
              <wp:docPr id="3"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rot="18900000">
                        <a:off x="0" y="0"/>
                        <a:ext cx="8648700" cy="2571750"/>
                      </a:xfrm>
                      <a:prstGeom prst="rect">
                        <a:avLst/>
                      </a:prstGeom>
                    </wps:spPr>
                    <wps:txbx>
                      <w:txbxContent>
                        <w:p>
                          <w:pPr>
                            <w:pStyle w:val="a9"/>
                            <w:spacing w:beforeAutospacing="0" w:afterAutospacing="0"/>
                            <w:jc w:val="center"/>
                            <w:rPr>
                              <w:szCs w:val="24"/>
                            </w:rPr>
                          </w:pPr>
                          <w:r>
                            <w:rPr>
                              <w:rFonts w:ascii="方正水柱简体"/>
                              <w:color w:val="3366FF"/>
                              <w:sz w:val="192"/>
                              <w:szCs w:val="192"/>
                            </w:rPr>
                            <w:t>中科百测</w:t>
                          </w:r>
                        </w:p>
                      </w:txbxContent>
                    </wps:txbx>
                    <wps:bodyPr wrap="square" numCol="1" fromWordArt="1">
                      <a:prstTxWarp prst="textPlain">
                        <a:avLst>
                          <a:gd name="adj" fmla="val 50000"/>
                        </a:avLst>
                      </a:prstTxWarp>
                      <a:sp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psCustomData="http://www.wps.cn/officeDocument/2013/wpsCustomData">
          <w:pict>
            <v:shape id="WordArt 7" o:spid="_x0000_s1026" o:spt="202" type="#_x0000_t202" style="position:absolute;left:0pt;height:202.5pt;width:681pt;mso-position-horizontal:center;mso-position-horizontal-relative:margin;mso-position-vertical:center;mso-position-vertical-relative:margin;rotation:-2949120f;z-index:-251651072;mso-width-relative:page;mso-height-relative:page;" filled="f" stroked="f" coordsize="21600,21600" o:allowincell="f" o:gfxdata="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VOLLP1AAAAAYBAAAPAAAAAAAAAAEAIAAA&#10;ACIAAABkcnMvZG93bnJldi54bWxQSwECFAAUAAAACACHTuJAZPqczRACAAAoBAAADgAAAAAAAAAB&#10;ACAAAAAjAQAAZHJzL2Uyb0RvYy54bWxQSwUGAAAAAAYABgBZAQAApQUAAAAA&#10;" adj="10800">
              <v:fill on="f" focussize="0,0"/>
              <v:stroke on="f"/>
              <v:imagedata o:title=""/>
              <o:lock v:ext="edit" aspectratio="f"/>
              <v:textbox style="mso-fit-shape-to-text:t;">
                <w:txbxContent>
                  <w:p>
                    <w:pPr>
                      <w:pStyle w:val="5"/>
                      <w:spacing w:beforeAutospacing="0" w:afterAutospacing="0"/>
                      <w:jc w:val="center"/>
                      <w:rPr>
                        <w:szCs w:val="24"/>
                      </w:rPr>
                    </w:pPr>
                    <w:r>
                      <w:rPr>
                        <w:rFonts w:ascii="方正水柱简体"/>
                        <w:color w:val="3366FF"/>
                        <w:sz w:val="192"/>
                        <w:szCs w:val="192"/>
                      </w:rPr>
                      <w:t>中科百测</w:t>
                    </w:r>
                  </w:p>
                </w:txbxContent>
              </v:textbox>
            </v:shape>
          </w:pict>
        </mc:Fallback>
      </mc:AlternateContent>
    </w:r>
    <w:r>
      <w:rPr>
        <w:noProof/>
      </w:rPr>
      <mc:AlternateContent>
        <mc:Choice Requires="wps">
          <w:drawing>
            <wp:anchor distT="0" distB="0" distL="114300" distR="114300" simplePos="0" relativeHeight="251663360" behindDoc="1" locked="0" layoutInCell="0" allowOverlap="1">
              <wp:simplePos x="0" y="0"/>
              <wp:positionH relativeFrom="margin">
                <wp:align>center</wp:align>
              </wp:positionH>
              <wp:positionV relativeFrom="margin">
                <wp:align>center</wp:align>
              </wp:positionV>
              <wp:extent cx="6096000" cy="1819275"/>
              <wp:effectExtent l="0" t="1885950" r="0" b="1476375"/>
              <wp:wrapNone/>
              <wp:docPr id="2"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rot="18900000">
                        <a:off x="0" y="0"/>
                        <a:ext cx="6096000" cy="1819275"/>
                      </a:xfrm>
                      <a:prstGeom prst="rect">
                        <a:avLst/>
                      </a:prstGeom>
                    </wps:spPr>
                    <wps:txbx>
                      <w:txbxContent>
                        <w:p>
                          <w:pPr>
                            <w:pStyle w:val="a9"/>
                            <w:spacing w:beforeAutospacing="0" w:afterAutospacing="0"/>
                            <w:jc w:val="center"/>
                            <w:rPr>
                              <w:szCs w:val="24"/>
                            </w:rPr>
                          </w:pPr>
                          <w:r>
                            <w:rPr>
                              <w:rFonts w:ascii="方正水柱简体"/>
                              <w:color w:val="0000FF"/>
                              <w:sz w:val="192"/>
                              <w:szCs w:val="192"/>
                              <w14:textFill>
                                <w14:solidFill>
                                  <w14:srgbClr w14:val="0000FF">
                                    <w14:alpha w14:val="50000"/>
                                  </w14:srgbClr>
                                </w14:solidFill>
                              </w14:textFill>
                            </w:rPr>
                            <w:t>中科百测</w:t>
                          </w:r>
                        </w:p>
                      </w:txbxContent>
                    </wps:txbx>
                    <wps:bodyPr wrap="square" numCol="1" fromWordArt="1">
                      <a:prstTxWarp prst="textPlain">
                        <a:avLst>
                          <a:gd name="adj" fmla="val 50000"/>
                        </a:avLst>
                      </a:prstTxWarp>
                      <a:sp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psCustomData="http://www.wps.cn/officeDocument/2013/wpsCustomData">
          <w:pict>
            <v:shape id="WordArt 5" o:spid="_x0000_s1026" o:spt="202" type="#_x0000_t202" style="position:absolute;left:0pt;height:143.25pt;width:480pt;mso-position-horizontal:center;mso-position-horizontal-relative:margin;mso-position-vertical:center;mso-position-vertical-relative:margin;rotation:-2949120f;z-index:-251653120;mso-width-relative:page;mso-height-relative:page;" filled="f" stroked="f" coordsize="21600,21600" o:allowincell="f" o:gfxdata="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IlisotQAAAAFAQAADwAAAAAAAAABACAAAAAi&#10;AAAAZHJzL2Rvd25yZXYueG1sUEsBAhQAFAAAAAgAh07iQE6K1hEOAgAAKAQAAA4AAAAAAAAAAQAg&#10;AAAAIwEAAGRycy9lMm9Eb2MueG1sUEsFBgAAAAAGAAYAWQEAAKMFAAAAAA==&#10;" adj="10800">
              <v:fill on="f" focussize="0,0"/>
              <v:stroke on="f"/>
              <v:imagedata o:title=""/>
              <o:lock v:ext="edit" aspectratio="f"/>
              <v:textbox style="mso-fit-shape-to-text:t;">
                <w:txbxContent>
                  <w:p>
                    <w:pPr>
                      <w:pStyle w:val="5"/>
                      <w:spacing w:beforeAutospacing="0" w:afterAutospacing="0"/>
                      <w:jc w:val="center"/>
                      <w:rPr>
                        <w:szCs w:val="24"/>
                      </w:rPr>
                    </w:pPr>
                    <w:r>
                      <w:rPr>
                        <w:rFonts w:ascii="方正水柱简体"/>
                        <w:color w:val="0000FF"/>
                        <w:sz w:val="192"/>
                        <w:szCs w:val="192"/>
                        <w14:textFill>
                          <w14:solidFill>
                            <w14:srgbClr w14:val="0000FF">
                              <w14:alpha w14:val="50000"/>
                            </w14:srgbClr>
                          </w14:solidFill>
                        </w14:textFill>
                      </w:rPr>
                      <w:t>中科百测</w:t>
                    </w:r>
                  </w:p>
                </w:txbxContent>
              </v:textbox>
            </v:shape>
          </w:pict>
        </mc:Fallback>
      </mc:AlternateContent>
    </w:r>
    <w:r>
      <w:rPr>
        <w:noProof/>
      </w:rPr>
      <mc:AlternateContent>
        <mc:Choice Requires="wps">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7315200" cy="457200"/>
              <wp:effectExtent l="0" t="0" r="0" b="0"/>
              <wp:wrapNone/>
              <wp:docPr id="1"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315200" cy="457200"/>
                      </a:xfrm>
                      <a:prstGeom prst="rect">
                        <a:avLst/>
                      </a:prstGeom>
                    </wps:spPr>
                    <wps:txbx>
                      <w:txbxContent>
                        <w:p>
                          <w:pPr>
                            <w:pStyle w:val="a9"/>
                            <w:spacing w:beforeAutospacing="0" w:afterAutospacing="0"/>
                            <w:jc w:val="center"/>
                            <w:rPr>
                              <w:szCs w:val="24"/>
                            </w:rPr>
                          </w:pPr>
                          <w:r>
                            <w:rPr>
                              <w:rFonts w:hint="eastAsia"/>
                              <w:color w:val="3366FF"/>
                              <w:sz w:val="72"/>
                              <w:szCs w:val="72"/>
                            </w:rPr>
                            <w:t>如不进行元素价态分析该项可不填写</w:t>
                          </w:r>
                        </w:p>
                      </w:txbxContent>
                    </wps:txbx>
                    <wps:bodyPr wrap="square" numCol="1" fromWordArt="1">
                      <a:prstTxWarp prst="textPlain">
                        <a:avLst>
                          <a:gd name="adj" fmla="val 50000"/>
                        </a:avLst>
                      </a:prstTxWarp>
                      <a:sp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psCustomData="http://www.wps.cn/officeDocument/2013/wpsCustomData">
          <w:pict>
            <v:shape id="WordArt 3" o:spid="_x0000_s1026" o:spt="202" type="#_x0000_t202" style="position:absolute;left:0pt;height:36pt;width:576pt;mso-position-horizontal:center;mso-position-horizontal-relative:margin;mso-position-vertical:center;mso-position-vertical-relative:margin;z-index:-251655168;mso-width-relative:page;mso-height-relative:page;" filled="f" stroked="f" coordsize="21600,21600" o:allowincell="f" o:gfxdata="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wVWVM1AAAAAUBAAAPAAAAAAAAAAEAIAAAACIAAABkcnMvZG93bnJl&#10;di54bWxQSwECFAAUAAAACACHTuJApx7JGwECAAAYBAAADgAAAAAAAAABACAAAAAjAQAAZHJzL2Uy&#10;b0RvYy54bWxQSwUGAAAAAAYABgBZAQAAlgUAAAAA&#10;" adj="10800">
              <v:fill on="f" focussize="0,0"/>
              <v:stroke on="f"/>
              <v:imagedata o:title=""/>
              <o:lock v:ext="edit" aspectratio="f"/>
              <v:textbox style="mso-fit-shape-to-text:t;">
                <w:txbxContent>
                  <w:p>
                    <w:pPr>
                      <w:pStyle w:val="5"/>
                      <w:spacing w:beforeAutospacing="0" w:afterAutospacing="0"/>
                      <w:jc w:val="center"/>
                      <w:rPr>
                        <w:szCs w:val="24"/>
                      </w:rPr>
                    </w:pPr>
                    <w:r>
                      <w:rPr>
                        <w:rFonts w:hint="eastAsia"/>
                        <w:color w:val="3366FF"/>
                        <w:sz w:val="72"/>
                        <w:szCs w:val="72"/>
                      </w:rPr>
                      <w:t>如不进行元素价态分析该项可不填写</w:t>
                    </w:r>
                  </w:p>
                </w:txbxContent>
              </v:textbox>
            </v:shape>
          </w:pict>
        </mc:Fallback>
      </mc:AlternateContent>
    </w: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035B0"/>
    <w:multiLevelType w:val="multilevel"/>
    <w:tmpl w:val="053035B0"/>
    <w:lvl w:ilvl="0">
      <w:start w:val="1"/>
      <w:numFmt w:val="lowerLetter"/>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 w15:restartNumberingAfterBreak="0">
    <w:nsid w:val="0D495581"/>
    <w:multiLevelType w:val="multilevel"/>
    <w:tmpl w:val="0D495581"/>
    <w:lvl w:ilvl="0">
      <w:start w:val="1"/>
      <w:numFmt w:val="decimal"/>
      <w:lvlText w:val="%1."/>
      <w:lvlJc w:val="left"/>
      <w:pPr>
        <w:ind w:left="420" w:hanging="420"/>
      </w:pPr>
    </w:lvl>
    <w:lvl w:ilvl="1">
      <w:start w:val="1"/>
      <w:numFmt w:val="decimal"/>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41797129"/>
    <w:multiLevelType w:val="multilevel"/>
    <w:tmpl w:val="41797129"/>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25AF5001-5981-449D-ABC1-FE0A069CA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rPr>
      <w:rFonts w:ascii="Times New Roman" w:eastAsia="宋体" w:hAnsi="Times New Roman" w:cs="Times New Roman"/>
      <w:szCs w:val="24"/>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qFormat/>
    <w:pPr>
      <w:spacing w:beforeAutospacing="1" w:afterAutospacing="1"/>
      <w:jc w:val="left"/>
    </w:pPr>
    <w:rPr>
      <w:rFonts w:cs="Times New Roman"/>
      <w:kern w:val="0"/>
      <w:sz w:val="24"/>
    </w:rPr>
  </w:style>
  <w:style w:type="character" w:styleId="aa">
    <w:name w:val="Strong"/>
    <w:basedOn w:val="a0"/>
    <w:uiPriority w:val="22"/>
    <w:qFormat/>
    <w:rPr>
      <w:b/>
    </w:rPr>
  </w:style>
  <w:style w:type="character" w:styleId="ab">
    <w:name w:val="Hyperlink"/>
    <w:qFormat/>
    <w:rPr>
      <w:color w:val="0000FF"/>
      <w:u w:val="single"/>
    </w:rPr>
  </w:style>
  <w:style w:type="character" w:styleId="ac">
    <w:name w:val="annotation reference"/>
    <w:basedOn w:val="a0"/>
    <w:uiPriority w:val="99"/>
    <w:semiHidden/>
    <w:unhideWhenUsed/>
    <w:rPr>
      <w:sz w:val="21"/>
      <w:szCs w:val="21"/>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rPr>
      <w:sz w:val="18"/>
      <w:szCs w:val="18"/>
    </w:rPr>
  </w:style>
  <w:style w:type="paragraph" w:customStyle="1" w:styleId="p16">
    <w:name w:val="p16"/>
    <w:basedOn w:val="a"/>
    <w:qFormat/>
    <w:pPr>
      <w:widowControl/>
      <w:jc w:val="left"/>
    </w:pPr>
    <w:rPr>
      <w:rFonts w:ascii="Times New Roman" w:eastAsia="宋体" w:hAnsi="Times New Roman" w:cs="Times New Roman"/>
      <w:kern w:val="0"/>
      <w:sz w:val="18"/>
      <w:szCs w:val="18"/>
    </w:rPr>
  </w:style>
  <w:style w:type="paragraph" w:styleId="ad">
    <w:name w:val="List Paragraph"/>
    <w:basedOn w:val="a"/>
    <w:uiPriority w:val="99"/>
    <w:qFormat/>
    <w:pPr>
      <w:ind w:firstLineChars="200" w:firstLine="420"/>
    </w:pPr>
  </w:style>
  <w:style w:type="character" w:customStyle="1" w:styleId="a4">
    <w:name w:val="批注文字 字符"/>
    <w:basedOn w:val="a0"/>
    <w:link w:val="a3"/>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2050"/>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311</Words>
  <Characters>1777</Characters>
  <Application>Microsoft Office Word</Application>
  <DocSecurity>0</DocSecurity>
  <Lines>14</Lines>
  <Paragraphs>4</Paragraphs>
  <ScaleCrop>false</ScaleCrop>
  <Company/>
  <LinksUpToDate>false</LinksUpToDate>
  <CharactersWithSpaces>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20</cp:revision>
  <dcterms:created xsi:type="dcterms:W3CDTF">2022-06-16T02:55:00Z</dcterms:created>
  <dcterms:modified xsi:type="dcterms:W3CDTF">2024-08-30T03:09:00Z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0B662274247B441B8D96325965BA024D</vt:lpwstr>
  </property>
</Properties>
</file>